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0"/>
        </w:tabs>
        <w:spacing w:line="240" w:lineRule="atLeast"/>
        <w:rPr>
          <w:rFonts w:ascii="宋体" w:hAnsi="宋体"/>
          <w:sz w:val="36"/>
          <w:szCs w:val="36"/>
        </w:rPr>
      </w:pP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spacing w:line="1000" w:lineRule="exact"/>
        <w:jc w:val="center"/>
        <w:rPr>
          <w:rFonts w:ascii="楷体_GB2312" w:eastAsia="楷体_GB2312"/>
          <w:b/>
          <w:color w:val="000000"/>
          <w:sz w:val="48"/>
          <w:szCs w:val="48"/>
        </w:rPr>
      </w:pPr>
      <w:r>
        <w:rPr>
          <w:rFonts w:hint="eastAsia" w:ascii="楷体" w:hAnsi="楷体" w:eastAsia="楷体" w:cs="宋体"/>
          <w:b/>
          <w:bCs/>
          <w:sz w:val="48"/>
          <w:szCs w:val="48"/>
        </w:rPr>
        <w:t>2026年鞍钢股份使用数据中心资源服务（RPA应用系统维保）</w:t>
      </w:r>
      <w:r>
        <w:rPr>
          <w:rFonts w:hint="eastAsia" w:ascii="楷体_GB2312" w:eastAsia="楷体_GB2312"/>
          <w:b/>
          <w:color w:val="000000"/>
          <w:sz w:val="48"/>
          <w:szCs w:val="48"/>
        </w:rPr>
        <w:t>技术要求</w:t>
      </w:r>
    </w:p>
    <w:p>
      <w:pPr>
        <w:spacing w:line="1000" w:lineRule="exact"/>
        <w:jc w:val="center"/>
        <w:rPr>
          <w:rFonts w:ascii="楷体_GB2312" w:eastAsia="楷体_GB2312"/>
          <w:b/>
          <w:color w:val="000000"/>
          <w:sz w:val="72"/>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jc w:val="center"/>
        <w:rPr>
          <w:rFonts w:ascii="楷体_GB2312" w:hAnsi="宋体" w:eastAsia="楷体_GB2312"/>
          <w:b/>
          <w:color w:val="000000"/>
          <w:sz w:val="36"/>
        </w:rPr>
      </w:pPr>
      <w:r>
        <w:rPr>
          <w:rFonts w:hint="eastAsia" w:ascii="楷体_GB2312" w:hAnsi="宋体" w:eastAsia="楷体_GB2312"/>
          <w:b/>
          <w:color w:val="000000"/>
          <w:sz w:val="36"/>
        </w:rPr>
        <w:t>鞍钢集团自动化有限公司</w:t>
      </w:r>
    </w:p>
    <w:p>
      <w:pPr>
        <w:adjustRightInd w:val="0"/>
        <w:snapToGrid w:val="0"/>
        <w:spacing w:line="560" w:lineRule="exact"/>
        <w:ind w:left="2100" w:firstLine="420"/>
        <w:rPr>
          <w:rFonts w:ascii="楷体_GB2312" w:hAnsi="宋体" w:eastAsia="楷体_GB2312"/>
          <w:b/>
          <w:color w:val="000000"/>
          <w:sz w:val="36"/>
        </w:rPr>
      </w:pPr>
    </w:p>
    <w:p>
      <w:pPr>
        <w:adjustRightInd w:val="0"/>
        <w:snapToGrid w:val="0"/>
        <w:spacing w:line="560" w:lineRule="exact"/>
        <w:ind w:left="2100" w:firstLine="420"/>
        <w:rPr>
          <w:rFonts w:ascii="楷体_GB2312" w:hAnsi="宋体" w:eastAsia="楷体_GB2312"/>
          <w:b/>
          <w:color w:val="000000"/>
          <w:sz w:val="28"/>
        </w:rPr>
      </w:pPr>
      <w:r>
        <w:rPr>
          <w:rFonts w:hint="eastAsia" w:ascii="楷体_GB2312" w:hAnsi="宋体" w:eastAsia="楷体_GB2312"/>
          <w:b/>
          <w:color w:val="000000"/>
          <w:sz w:val="28"/>
        </w:rPr>
        <w:tab/>
      </w:r>
    </w:p>
    <w:p>
      <w:pPr>
        <w:spacing w:line="560" w:lineRule="exact"/>
        <w:jc w:val="center"/>
        <w:rPr>
          <w:rFonts w:ascii="楷体_GB2312" w:hAnsi="宋体" w:eastAsia="楷体_GB2312"/>
          <w:b/>
          <w:color w:val="000000"/>
          <w:sz w:val="28"/>
        </w:rPr>
      </w:pPr>
    </w:p>
    <w:p>
      <w:pPr>
        <w:spacing w:line="560" w:lineRule="exact"/>
        <w:jc w:val="center"/>
        <w:rPr>
          <w:rFonts w:ascii="楷体_GB2312" w:hAnsi="宋体" w:eastAsia="楷体_GB2312"/>
          <w:b/>
          <w:color w:val="000000"/>
          <w:sz w:val="28"/>
        </w:rPr>
      </w:pPr>
    </w:p>
    <w:p>
      <w:pPr>
        <w:spacing w:line="560" w:lineRule="exact"/>
        <w:jc w:val="center"/>
        <w:rPr>
          <w:rFonts w:ascii="楷体_GB2312" w:hAnsi="宋体" w:eastAsia="楷体_GB2312"/>
          <w:b/>
          <w:sz w:val="28"/>
        </w:rPr>
      </w:pPr>
      <w:r>
        <w:rPr>
          <w:rFonts w:hint="eastAsia" w:ascii="楷体_GB2312" w:hAnsi="宋体" w:eastAsia="楷体_GB2312"/>
          <w:b/>
          <w:color w:val="000000"/>
          <w:sz w:val="28"/>
        </w:rPr>
        <w:t>202</w:t>
      </w:r>
      <w:r>
        <w:rPr>
          <w:rFonts w:hint="eastAsia" w:ascii="楷体_GB2312" w:hAnsi="宋体" w:eastAsia="楷体_GB2312"/>
          <w:b/>
          <w:color w:val="000000"/>
          <w:sz w:val="28"/>
          <w:lang w:val="en-US" w:eastAsia="zh-CN"/>
        </w:rPr>
        <w:t>6</w:t>
      </w:r>
      <w:r>
        <w:rPr>
          <w:rFonts w:hint="eastAsia" w:ascii="楷体_GB2312" w:hAnsi="宋体" w:eastAsia="楷体_GB2312"/>
          <w:b/>
          <w:sz w:val="28"/>
        </w:rPr>
        <w:t xml:space="preserve">年 </w:t>
      </w:r>
      <w:r>
        <w:rPr>
          <w:rFonts w:hint="eastAsia" w:ascii="楷体_GB2312" w:hAnsi="宋体" w:eastAsia="楷体_GB2312"/>
          <w:b/>
          <w:sz w:val="28"/>
          <w:lang w:val="en-US" w:eastAsia="zh-CN"/>
        </w:rPr>
        <w:t>4</w:t>
      </w:r>
      <w:r>
        <w:rPr>
          <w:rFonts w:hint="eastAsia" w:ascii="楷体_GB2312" w:hAnsi="宋体" w:eastAsia="楷体_GB2312"/>
          <w:b/>
          <w:sz w:val="28"/>
        </w:rPr>
        <w:t>月</w:t>
      </w: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tabs>
          <w:tab w:val="left" w:pos="1560"/>
        </w:tabs>
        <w:spacing w:line="240" w:lineRule="atLeast"/>
        <w:rPr>
          <w:rFonts w:ascii="宋体" w:hAnsi="宋体"/>
          <w:b/>
          <w:sz w:val="44"/>
        </w:rPr>
      </w:pPr>
    </w:p>
    <w:p>
      <w:pPr>
        <w:tabs>
          <w:tab w:val="left" w:pos="1560"/>
        </w:tabs>
        <w:spacing w:line="240" w:lineRule="atLeast"/>
        <w:rPr>
          <w:rFonts w:ascii="宋体" w:hAnsi="宋体"/>
          <w:b/>
          <w:sz w:val="44"/>
        </w:rPr>
      </w:pPr>
    </w:p>
    <w:p>
      <w:pPr>
        <w:jc w:val="center"/>
        <w:rPr>
          <w:sz w:val="32"/>
          <w:szCs w:val="32"/>
        </w:rPr>
      </w:pPr>
      <w:r>
        <w:rPr>
          <w:rFonts w:hint="eastAsia"/>
          <w:sz w:val="32"/>
          <w:szCs w:val="32"/>
        </w:rPr>
        <w:t>目录</w:t>
      </w:r>
    </w:p>
    <w:p>
      <w:pPr>
        <w:jc w:val="center"/>
        <w:rPr>
          <w:sz w:val="32"/>
          <w:szCs w:val="32"/>
        </w:rPr>
      </w:pPr>
    </w:p>
    <w:p>
      <w:pPr>
        <w:pStyle w:val="22"/>
        <w:tabs>
          <w:tab w:val="right" w:leader="dot" w:pos="9736"/>
        </w:tabs>
        <w:rPr>
          <w:rFonts w:asciiTheme="minorHAnsi" w:hAnsiTheme="minorHAnsi" w:eastAsiaTheme="minorEastAsia" w:cstheme="minorBidi"/>
          <w:b w:val="0"/>
          <w:bCs w:val="0"/>
          <w:caps w:val="0"/>
          <w:sz w:val="21"/>
          <w:szCs w:val="22"/>
        </w:rPr>
      </w:pPr>
      <w:r>
        <w:rPr>
          <w:rFonts w:ascii="Arial" w:hAnsi="宋体" w:eastAsia="楷体_GB2312" w:cs="Arial"/>
          <w:sz w:val="28"/>
          <w:szCs w:val="28"/>
        </w:rPr>
        <w:fldChar w:fldCharType="begin"/>
      </w:r>
      <w:r>
        <w:rPr>
          <w:rFonts w:ascii="Arial" w:hAnsi="宋体" w:eastAsia="楷体_GB2312" w:cs="Arial"/>
          <w:sz w:val="28"/>
          <w:szCs w:val="28"/>
        </w:rPr>
        <w:instrText xml:space="preserve"> TOC \o "1-2" \h \z \u </w:instrText>
      </w:r>
      <w:r>
        <w:rPr>
          <w:rFonts w:ascii="Arial" w:hAnsi="宋体" w:eastAsia="楷体_GB2312" w:cs="Arial"/>
          <w:sz w:val="28"/>
          <w:szCs w:val="28"/>
        </w:rPr>
        <w:fldChar w:fldCharType="separate"/>
      </w:r>
      <w:r>
        <w:fldChar w:fldCharType="begin"/>
      </w:r>
      <w:r>
        <w:instrText xml:space="preserve"> HYPERLINK \l "_Toc114676761" </w:instrText>
      </w:r>
      <w:r>
        <w:fldChar w:fldCharType="separate"/>
      </w:r>
      <w:r>
        <w:rPr>
          <w:rStyle w:val="38"/>
          <w:rFonts w:ascii="黑体" w:hAnsi="黑体" w:eastAsia="黑体"/>
        </w:rPr>
        <w:t>第一章 概述</w:t>
      </w:r>
      <w:r>
        <w:tab/>
      </w:r>
      <w:r>
        <w:fldChar w:fldCharType="begin"/>
      </w:r>
      <w:r>
        <w:instrText xml:space="preserve"> PAGEREF _Toc114676761 \h </w:instrText>
      </w:r>
      <w:r>
        <w:fldChar w:fldCharType="separate"/>
      </w:r>
      <w:r>
        <w:t>3</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"_Toc114676762" </w:instrText>
      </w:r>
      <w:r>
        <w:fldChar w:fldCharType="separate"/>
      </w:r>
      <w:r>
        <w:rPr>
          <w:rStyle w:val="38"/>
          <w:rFonts w:ascii="黑体" w:hAnsi="黑体" w:eastAsia="黑体"/>
        </w:rPr>
        <w:t>第二章 工作内容</w:t>
      </w:r>
      <w:r>
        <w:tab/>
      </w:r>
      <w:r>
        <w:fldChar w:fldCharType="begin"/>
      </w:r>
      <w:r>
        <w:instrText xml:space="preserve"> PAGEREF _Toc114676762 \h </w:instrText>
      </w:r>
      <w:r>
        <w:fldChar w:fldCharType="separate"/>
      </w:r>
      <w:r>
        <w:t>3</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"_Toc114676763" </w:instrText>
      </w:r>
      <w:r>
        <w:fldChar w:fldCharType="separate"/>
      </w:r>
      <w:r>
        <w:rPr>
          <w:rStyle w:val="38"/>
          <w:rFonts w:ascii="黑体" w:hAnsi="黑体" w:eastAsia="黑体"/>
        </w:rPr>
        <w:t>第三章 技术服务</w:t>
      </w:r>
      <w:r>
        <w:tab/>
      </w:r>
      <w:r>
        <w:fldChar w:fldCharType="begin"/>
      </w:r>
      <w:r>
        <w:instrText xml:space="preserve"> PAGEREF _Toc114676763 \h </w:instrText>
      </w:r>
      <w:r>
        <w:fldChar w:fldCharType="separate"/>
      </w:r>
      <w:r>
        <w:t>6</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"_Toc114676764" </w:instrText>
      </w:r>
      <w:r>
        <w:fldChar w:fldCharType="separate"/>
      </w:r>
      <w:r>
        <w:rPr>
          <w:rStyle w:val="38"/>
          <w:rFonts w:ascii="黑体" w:hAnsi="黑体" w:eastAsia="黑体"/>
        </w:rPr>
        <w:t>第四章</w:t>
      </w:r>
      <w:r>
        <w:rPr>
          <w:rStyle w:val="38"/>
          <w:rFonts w:ascii="黑体" w:eastAsia="黑体"/>
        </w:rPr>
        <w:t xml:space="preserve"> 安全与消防</w:t>
      </w:r>
      <w:r>
        <w:tab/>
      </w:r>
      <w:r>
        <w:fldChar w:fldCharType="begin"/>
      </w:r>
      <w:r>
        <w:instrText xml:space="preserve"> PAGEREF _Toc114676764 \h </w:instrText>
      </w:r>
      <w:r>
        <w:fldChar w:fldCharType="separate"/>
      </w:r>
      <w:r>
        <w:t>7</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"_Toc114676765" </w:instrText>
      </w:r>
      <w:r>
        <w:fldChar w:fldCharType="separate"/>
      </w:r>
      <w:r>
        <w:rPr>
          <w:rStyle w:val="38"/>
          <w:rFonts w:ascii="黑体" w:hAnsi="黑体" w:eastAsia="黑体"/>
        </w:rPr>
        <w:t>第五章 技术要求效力</w:t>
      </w:r>
      <w:r>
        <w:tab/>
      </w:r>
      <w:r>
        <w:fldChar w:fldCharType="begin"/>
      </w:r>
      <w:r>
        <w:instrText xml:space="preserve"> PAGEREF _Toc114676765 \h </w:instrText>
      </w:r>
      <w:r>
        <w:fldChar w:fldCharType="separate"/>
      </w:r>
      <w:r>
        <w:t>7</w:t>
      </w:r>
      <w:r>
        <w:fldChar w:fldCharType="end"/>
      </w:r>
      <w:r>
        <w:fldChar w:fldCharType="end"/>
      </w:r>
    </w:p>
    <w:p>
      <w:pPr>
        <w:spacing w:line="360" w:lineRule="auto"/>
      </w:pPr>
      <w:r>
        <w:rPr>
          <w:rFonts w:ascii="Arial" w:hAnsi="宋体" w:eastAsia="楷体_GB2312" w:cs="Arial"/>
          <w:sz w:val="28"/>
          <w:szCs w:val="28"/>
        </w:rPr>
        <w:fldChar w:fldCharType="end"/>
      </w:r>
    </w:p>
    <w:p>
      <w:r>
        <w:rPr>
          <w:rFonts w:hint="eastAsia"/>
        </w:rPr>
        <w:br w:type="page"/>
      </w:r>
    </w:p>
    <w:p>
      <w:pPr>
        <w:pStyle w:val="3"/>
        <w:spacing w:before="0" w:after="0" w:line="360" w:lineRule="auto"/>
        <w:ind w:left="0"/>
        <w:jc w:val="center"/>
        <w:rPr>
          <w:rFonts w:ascii="黑体" w:hAnsi="黑体" w:eastAsia="黑体"/>
          <w:b w:val="0"/>
          <w:bCs/>
          <w:sz w:val="32"/>
          <w:szCs w:val="32"/>
        </w:rPr>
      </w:pPr>
      <w:bookmarkStart w:id="0" w:name="_Toc138477429"/>
      <w:bookmarkStart w:id="1" w:name="_Toc114676761"/>
      <w:r>
        <w:rPr>
          <w:rFonts w:hint="eastAsia" w:ascii="黑体" w:hAnsi="黑体" w:eastAsia="黑体"/>
          <w:b w:val="0"/>
          <w:bCs/>
          <w:sz w:val="32"/>
          <w:lang w:eastAsia="en-US"/>
        </w:rPr>
        <w:t>概述</w:t>
      </w:r>
      <w:bookmarkEnd w:id="0"/>
      <w:bookmarkEnd w:id="1"/>
    </w:p>
    <w:p>
      <w:pPr>
        <w:widowControl/>
        <w:snapToGrid w:val="0"/>
        <w:spacing w:line="560" w:lineRule="exact"/>
        <w:ind w:firstLine="495" w:firstLineChars="177"/>
        <w:jc w:val="left"/>
        <w:textAlignment w:val="baseline"/>
        <w:rPr>
          <w:rFonts w:hint="eastAsia" w:asciiTheme="minorEastAsia" w:hAnsiTheme="minorEastAsia" w:eastAsiaTheme="minorEastAsia"/>
          <w:sz w:val="28"/>
          <w:szCs w:val="28"/>
        </w:rPr>
      </w:pPr>
      <w:bookmarkStart w:id="2" w:name="_Toc160364817"/>
      <w:bookmarkEnd w:id="2"/>
      <w:bookmarkStart w:id="3" w:name="_Toc160364813"/>
      <w:bookmarkEnd w:id="3"/>
      <w:bookmarkStart w:id="4" w:name="_Toc160364812"/>
      <w:bookmarkEnd w:id="4"/>
      <w:bookmarkStart w:id="5" w:name="_Toc160364815"/>
      <w:bookmarkEnd w:id="5"/>
      <w:bookmarkStart w:id="6" w:name="_Toc160367752"/>
      <w:bookmarkEnd w:id="6"/>
      <w:bookmarkStart w:id="7" w:name="_Toc160364820"/>
      <w:bookmarkEnd w:id="7"/>
      <w:bookmarkStart w:id="8" w:name="_Toc160367747"/>
      <w:bookmarkEnd w:id="8"/>
      <w:bookmarkStart w:id="9" w:name="_Toc160367750"/>
      <w:bookmarkEnd w:id="9"/>
      <w:bookmarkStart w:id="10" w:name="_Toc160367749"/>
      <w:bookmarkEnd w:id="10"/>
      <w:bookmarkStart w:id="11" w:name="_Toc160367748"/>
      <w:bookmarkEnd w:id="11"/>
      <w:bookmarkStart w:id="12" w:name="_Toc160367756"/>
      <w:bookmarkEnd w:id="12"/>
      <w:bookmarkStart w:id="13" w:name="_Toc160364814"/>
      <w:bookmarkEnd w:id="13"/>
      <w:bookmarkStart w:id="14" w:name="_Toc160364816"/>
      <w:bookmarkEnd w:id="14"/>
      <w:bookmarkStart w:id="15" w:name="_Toc160367755"/>
      <w:bookmarkEnd w:id="15"/>
      <w:bookmarkStart w:id="16" w:name="_Toc160364818"/>
      <w:bookmarkEnd w:id="16"/>
      <w:bookmarkStart w:id="17" w:name="_Toc160364811"/>
      <w:bookmarkEnd w:id="17"/>
      <w:bookmarkStart w:id="18" w:name="_Toc160367751"/>
      <w:bookmarkEnd w:id="18"/>
      <w:bookmarkStart w:id="19" w:name="_Toc160364819"/>
      <w:bookmarkEnd w:id="19"/>
      <w:bookmarkStart w:id="20" w:name="_Toc160367754"/>
      <w:bookmarkEnd w:id="20"/>
      <w:bookmarkStart w:id="21" w:name="_Toc160367753"/>
      <w:bookmarkEnd w:id="21"/>
      <w:r>
        <w:rPr>
          <w:rFonts w:hint="eastAsia" w:asciiTheme="minorEastAsia" w:hAnsiTheme="minorEastAsia" w:eastAsiaTheme="minorEastAsia"/>
          <w:sz w:val="28"/>
          <w:szCs w:val="28"/>
        </w:rPr>
        <w:t>本文是2026年鞍钢股份使用数据中心资源服务（RPA应用系统维保）技术要求。本次服务时间为自合同签订之日起，到202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年12月31日为止。为保证计算机系统正常、稳定运行，规定了服务的范围及要求、安全要求、权责与考评等。</w:t>
      </w:r>
    </w:p>
    <w:p>
      <w:pPr>
        <w:widowControl/>
        <w:snapToGrid w:val="0"/>
        <w:spacing w:line="360" w:lineRule="auto"/>
        <w:jc w:val="left"/>
        <w:textAlignment w:val="baseline"/>
        <w:rPr>
          <w:rFonts w:ascii="宋体" w:hAnsi="宋体"/>
          <w:sz w:val="28"/>
          <w:szCs w:val="28"/>
        </w:rPr>
      </w:pPr>
    </w:p>
    <w:p>
      <w:pPr>
        <w:pStyle w:val="3"/>
        <w:spacing w:before="0" w:after="0" w:line="560" w:lineRule="exact"/>
        <w:ind w:left="0"/>
        <w:jc w:val="center"/>
        <w:rPr>
          <w:rFonts w:ascii="黑体" w:hAnsi="黑体" w:eastAsia="黑体"/>
          <w:b w:val="0"/>
          <w:bCs/>
          <w:sz w:val="32"/>
        </w:rPr>
      </w:pPr>
      <w:bookmarkStart w:id="22" w:name="_Toc114676762"/>
      <w:r>
        <w:rPr>
          <w:rFonts w:hint="eastAsia" w:ascii="黑体" w:hAnsi="黑体" w:eastAsia="黑体"/>
          <w:b w:val="0"/>
          <w:bCs/>
          <w:sz w:val="32"/>
        </w:rPr>
        <w:t>工作内容</w:t>
      </w:r>
      <w:bookmarkEnd w:id="22"/>
    </w:p>
    <w:p>
      <w:pPr>
        <w:pStyle w:val="2"/>
        <w:keepNext w:val="0"/>
        <w:keepLines w:val="0"/>
        <w:widowControl/>
        <w:numPr>
          <w:ilvl w:val="0"/>
          <w:numId w:val="0"/>
        </w:numPr>
        <w:snapToGrid w:val="0"/>
        <w:spacing w:before="0" w:after="0" w:line="560" w:lineRule="exact"/>
        <w:jc w:val="left"/>
        <w:rPr>
          <w:rFonts w:ascii="黑体"/>
          <w:sz w:val="30"/>
          <w:szCs w:val="30"/>
        </w:rPr>
      </w:pPr>
    </w:p>
    <w:p>
      <w:pPr>
        <w:widowControl/>
        <w:snapToGrid w:val="0"/>
        <w:spacing w:line="560" w:lineRule="exact"/>
        <w:ind w:firstLine="495" w:firstLineChars="177"/>
        <w:jc w:val="left"/>
        <w:textAlignment w:val="baseline"/>
        <w:rPr>
          <w:rFonts w:asciiTheme="minorEastAsia" w:hAnsiTheme="minorEastAsia" w:eastAsiaTheme="minorEastAsia"/>
          <w:sz w:val="28"/>
          <w:szCs w:val="28"/>
        </w:rPr>
      </w:pPr>
      <w:r>
        <w:rPr>
          <w:rFonts w:hint="eastAsia" w:asciiTheme="minorEastAsia" w:hAnsiTheme="minorEastAsia" w:eastAsiaTheme="minorEastAsia"/>
          <w:sz w:val="28"/>
          <w:szCs w:val="28"/>
        </w:rPr>
        <w:t>具体工作内容</w:t>
      </w:r>
      <w:bookmarkStart w:id="23" w:name="_Toc138477434"/>
      <w:r>
        <w:rPr>
          <w:rFonts w:hint="eastAsia" w:asciiTheme="minorEastAsia" w:hAnsiTheme="minorEastAsia" w:eastAsiaTheme="minorEastAsia"/>
          <w:sz w:val="28"/>
          <w:szCs w:val="28"/>
        </w:rPr>
        <w:t>如下。</w:t>
      </w:r>
    </w:p>
    <w:p>
      <w:pPr>
        <w:jc w:val="left"/>
        <w:rPr>
          <w:rFonts w:cs="宋体" w:asciiTheme="minorEastAsia" w:hAnsiTheme="minorEastAsia" w:eastAsiaTheme="minorEastAsia"/>
          <w:sz w:val="28"/>
          <w:szCs w:val="28"/>
        </w:rPr>
      </w:pPr>
      <w:bookmarkStart w:id="24" w:name="_Toc96799820"/>
    </w:p>
    <w:p>
      <w:pPr>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系统软件维护列表</w:t>
      </w:r>
      <w:bookmarkEnd w:id="24"/>
    </w:p>
    <w:p>
      <w:pPr>
        <w:rPr>
          <w:rFonts w:asciiTheme="minorEastAsia" w:hAnsiTheme="minorEastAsia" w:eastAsiaTheme="minorEastAsia"/>
          <w:sz w:val="28"/>
          <w:szCs w:val="28"/>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3185"/>
        <w:gridCol w:w="3544"/>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序号</w:t>
            </w:r>
          </w:p>
        </w:tc>
        <w:tc>
          <w:tcPr>
            <w:tcW w:w="3185"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名称</w:t>
            </w:r>
          </w:p>
        </w:tc>
        <w:tc>
          <w:tcPr>
            <w:tcW w:w="3544"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品牌</w:t>
            </w:r>
          </w:p>
        </w:tc>
        <w:tc>
          <w:tcPr>
            <w:tcW w:w="828"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82"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3185"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虚拟化平台</w:t>
            </w:r>
          </w:p>
        </w:tc>
        <w:tc>
          <w:tcPr>
            <w:tcW w:w="3544" w:type="dxa"/>
            <w:vAlign w:val="center"/>
          </w:tcPr>
          <w:p>
            <w:pPr>
              <w:jc w:val="center"/>
              <w:rPr>
                <w:rFonts w:asciiTheme="minorEastAsia" w:hAnsiTheme="minorEastAsia" w:eastAsiaTheme="minorEastAsia"/>
                <w:sz w:val="28"/>
                <w:szCs w:val="28"/>
              </w:rPr>
            </w:pPr>
            <w:r>
              <w:rPr>
                <w:rFonts w:cs="Arial" w:asciiTheme="minorEastAsia" w:hAnsiTheme="minorEastAsia" w:eastAsiaTheme="minorEastAsia"/>
                <w:color w:val="4D4D4D"/>
                <w:sz w:val="28"/>
                <w:szCs w:val="28"/>
                <w:shd w:val="clear" w:color="auto" w:fill="FFFFFF"/>
              </w:rPr>
              <w:t xml:space="preserve">Fusion Compute8.0-CNA </w:t>
            </w:r>
          </w:p>
        </w:tc>
        <w:tc>
          <w:tcPr>
            <w:tcW w:w="828"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82"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2</w:t>
            </w:r>
          </w:p>
        </w:tc>
        <w:tc>
          <w:tcPr>
            <w:tcW w:w="3185"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虚拟化平台</w:t>
            </w:r>
          </w:p>
        </w:tc>
        <w:tc>
          <w:tcPr>
            <w:tcW w:w="3544" w:type="dxa"/>
            <w:vAlign w:val="center"/>
          </w:tcPr>
          <w:p>
            <w:pPr>
              <w:jc w:val="center"/>
              <w:rPr>
                <w:rFonts w:asciiTheme="minorEastAsia" w:hAnsiTheme="minorEastAsia" w:eastAsiaTheme="minorEastAsia"/>
                <w:sz w:val="28"/>
                <w:szCs w:val="28"/>
              </w:rPr>
            </w:pPr>
            <w:r>
              <w:rPr>
                <w:rFonts w:cs="Arial" w:asciiTheme="minorEastAsia" w:hAnsiTheme="minorEastAsia" w:eastAsiaTheme="minorEastAsia"/>
                <w:color w:val="4D4D4D"/>
                <w:sz w:val="28"/>
                <w:szCs w:val="28"/>
                <w:shd w:val="clear" w:color="auto" w:fill="FFFFFF"/>
              </w:rPr>
              <w:t xml:space="preserve">Fusion Compute8.0-VRM </w:t>
            </w:r>
          </w:p>
        </w:tc>
        <w:tc>
          <w:tcPr>
            <w:tcW w:w="828"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3</w:t>
            </w:r>
          </w:p>
        </w:tc>
        <w:tc>
          <w:tcPr>
            <w:tcW w:w="3185"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物理机操作系统</w:t>
            </w:r>
          </w:p>
        </w:tc>
        <w:tc>
          <w:tcPr>
            <w:tcW w:w="3544"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Euler 2.5</w:t>
            </w:r>
          </w:p>
        </w:tc>
        <w:tc>
          <w:tcPr>
            <w:tcW w:w="828"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4</w:t>
            </w:r>
          </w:p>
        </w:tc>
        <w:tc>
          <w:tcPr>
            <w:tcW w:w="3185"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虚拟机操作系统（</w:t>
            </w:r>
            <w:r>
              <w:rPr>
                <w:rFonts w:asciiTheme="minorEastAsia" w:hAnsiTheme="minorEastAsia" w:eastAsiaTheme="minorEastAsia"/>
                <w:color w:val="000000"/>
                <w:sz w:val="28"/>
                <w:szCs w:val="28"/>
              </w:rPr>
              <w:t>AI</w:t>
            </w:r>
            <w:r>
              <w:rPr>
                <w:rFonts w:hint="eastAsia" w:asciiTheme="minorEastAsia" w:hAnsiTheme="minorEastAsia" w:eastAsiaTheme="minorEastAsia"/>
                <w:color w:val="000000"/>
                <w:sz w:val="28"/>
                <w:szCs w:val="28"/>
              </w:rPr>
              <w:t>）</w:t>
            </w:r>
          </w:p>
        </w:tc>
        <w:tc>
          <w:tcPr>
            <w:tcW w:w="3544"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Euler 2.9</w:t>
            </w:r>
          </w:p>
        </w:tc>
        <w:tc>
          <w:tcPr>
            <w:tcW w:w="828"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5</w:t>
            </w:r>
          </w:p>
        </w:tc>
        <w:tc>
          <w:tcPr>
            <w:tcW w:w="3185"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虚拟机操作系统（</w:t>
            </w:r>
            <w:r>
              <w:rPr>
                <w:rFonts w:asciiTheme="minorEastAsia" w:hAnsiTheme="minorEastAsia" w:eastAsiaTheme="minorEastAsia"/>
                <w:color w:val="000000"/>
                <w:sz w:val="28"/>
                <w:szCs w:val="28"/>
              </w:rPr>
              <w:t>RPA</w:t>
            </w:r>
            <w:r>
              <w:rPr>
                <w:rFonts w:hint="eastAsia" w:asciiTheme="minorEastAsia" w:hAnsiTheme="minorEastAsia" w:eastAsiaTheme="minorEastAsia"/>
                <w:color w:val="000000"/>
                <w:sz w:val="28"/>
                <w:szCs w:val="28"/>
              </w:rPr>
              <w:t>）</w:t>
            </w:r>
          </w:p>
        </w:tc>
        <w:tc>
          <w:tcPr>
            <w:tcW w:w="3544" w:type="dxa"/>
            <w:vAlign w:val="center"/>
          </w:tcPr>
          <w:p>
            <w:pPr>
              <w:jc w:val="center"/>
              <w:rPr>
                <w:rFonts w:asciiTheme="minorEastAsia" w:hAnsiTheme="minorEastAsia" w:eastAsiaTheme="minorEastAsia"/>
                <w:sz w:val="28"/>
                <w:szCs w:val="28"/>
              </w:rPr>
            </w:pPr>
            <w:r>
              <w:rPr>
                <w:rFonts w:asciiTheme="minorEastAsia" w:hAnsiTheme="minorEastAsia" w:eastAsiaTheme="minorEastAsia"/>
                <w:sz w:val="28"/>
                <w:szCs w:val="28"/>
              </w:rPr>
              <w:t>Euler 2.5</w:t>
            </w:r>
            <w:r>
              <w:rPr>
                <w:rFonts w:hint="eastAsia" w:asciiTheme="minorEastAsia" w:hAnsiTheme="minorEastAsia" w:eastAsiaTheme="minorEastAsia"/>
                <w:sz w:val="28"/>
                <w:szCs w:val="28"/>
              </w:rPr>
              <w:t>定制版</w:t>
            </w:r>
          </w:p>
        </w:tc>
        <w:tc>
          <w:tcPr>
            <w:tcW w:w="828"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3185"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虚拟化存储资源池</w:t>
            </w:r>
          </w:p>
        </w:tc>
        <w:tc>
          <w:tcPr>
            <w:tcW w:w="354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Unity300</w:t>
            </w:r>
          </w:p>
        </w:tc>
        <w:tc>
          <w:tcPr>
            <w:tcW w:w="828"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r>
    </w:tbl>
    <w:p>
      <w:pPr>
        <w:widowControl/>
        <w:snapToGrid w:val="0"/>
        <w:spacing w:line="360" w:lineRule="auto"/>
        <w:ind w:firstLine="495" w:firstLineChars="177"/>
        <w:jc w:val="left"/>
        <w:textAlignment w:val="baseline"/>
        <w:rPr>
          <w:rFonts w:asciiTheme="minorEastAsia" w:hAnsiTheme="minorEastAsia" w:eastAsiaTheme="minorEastAsia"/>
          <w:sz w:val="28"/>
          <w:szCs w:val="28"/>
        </w:rPr>
      </w:pPr>
    </w:p>
    <w:p>
      <w:pPr>
        <w:widowControl/>
        <w:snapToGrid w:val="0"/>
        <w:spacing w:line="360" w:lineRule="auto"/>
        <w:ind w:firstLine="495" w:firstLineChars="177"/>
        <w:jc w:val="left"/>
        <w:textAlignment w:val="baseline"/>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维护工作内容</w:t>
      </w:r>
    </w:p>
    <w:bookmarkEnd w:id="23"/>
    <w:p>
      <w:pPr>
        <w:spacing w:line="360" w:lineRule="auto"/>
        <w:ind w:firstLine="560" w:firstLineChars="200"/>
        <w:rPr>
          <w:rFonts w:asciiTheme="minorEastAsia" w:hAnsiTheme="minorEastAsia" w:eastAsiaTheme="minorEastAsia"/>
          <w:sz w:val="28"/>
          <w:szCs w:val="28"/>
        </w:rPr>
      </w:pPr>
      <w:bookmarkStart w:id="25" w:name="_Toc120023622"/>
      <w:bookmarkStart w:id="26" w:name="_Toc126738115"/>
      <w:bookmarkStart w:id="27" w:name="_Toc105143580"/>
      <w:bookmarkStart w:id="28" w:name="_Toc105127029"/>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 xml:space="preserve">.1 </w:t>
      </w:r>
      <w:r>
        <w:rPr>
          <w:rFonts w:hint="eastAsia" w:asciiTheme="minorEastAsia" w:hAnsiTheme="minorEastAsia" w:eastAsiaTheme="minorEastAsia"/>
          <w:sz w:val="28"/>
          <w:szCs w:val="28"/>
        </w:rPr>
        <w:t>电话技术支持服务</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乙方提供一年</w:t>
      </w:r>
      <w:r>
        <w:rPr>
          <w:rFonts w:cs="宋体" w:asciiTheme="minorEastAsia" w:hAnsiTheme="minorEastAsia" w:eastAsiaTheme="minorEastAsia"/>
          <w:kern w:val="2"/>
          <w:sz w:val="28"/>
          <w:szCs w:val="28"/>
        </w:rPr>
        <w:t>7*24</w:t>
      </w:r>
      <w:r>
        <w:rPr>
          <w:rFonts w:hint="eastAsia" w:cs="宋体" w:asciiTheme="minorEastAsia" w:hAnsiTheme="minorEastAsia" w:eastAsiaTheme="minorEastAsia"/>
          <w:kern w:val="2"/>
          <w:sz w:val="28"/>
          <w:szCs w:val="28"/>
        </w:rPr>
        <w:t>小时电话技术支持服务，解决系统访问、登录等相关问题。</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2.</w:t>
      </w:r>
      <w:r>
        <w:rPr>
          <w:rFonts w:hint="eastAsia" w:cs="宋体" w:asciiTheme="minorEastAsia" w:hAnsiTheme="minorEastAsia" w:eastAsiaTheme="minorEastAsia"/>
          <w:kern w:val="2"/>
          <w:sz w:val="28"/>
          <w:szCs w:val="28"/>
          <w:lang w:val="en-US" w:eastAsia="zh-CN"/>
        </w:rPr>
        <w:t>2</w:t>
      </w:r>
      <w:r>
        <w:rPr>
          <w:rFonts w:hint="eastAsia" w:cs="宋体" w:asciiTheme="minorEastAsia" w:hAnsiTheme="minorEastAsia" w:eastAsiaTheme="minorEastAsia"/>
          <w:kern w:val="2"/>
          <w:sz w:val="28"/>
          <w:szCs w:val="28"/>
        </w:rPr>
        <w:t>.2 巡检服务</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乙方对所有维护设备进行每月现场巡检，检查设备的运行状态、性能等各项内容（包含设备运行环境），每月提交现场巡检报告，对巡检工作和分析结果进行详细描述，对设备可能存在的问题以及潜在的风险、隐患做出预警，提出相应的解决方案和后期维护建议，并负责实施。</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2.</w:t>
      </w:r>
      <w:r>
        <w:rPr>
          <w:rFonts w:hint="eastAsia" w:cs="宋体" w:asciiTheme="minorEastAsia" w:hAnsiTheme="minorEastAsia" w:eastAsiaTheme="minorEastAsia"/>
          <w:kern w:val="2"/>
          <w:sz w:val="28"/>
          <w:szCs w:val="28"/>
          <w:lang w:val="en-US" w:eastAsia="zh-CN"/>
        </w:rPr>
        <w:t>2</w:t>
      </w:r>
      <w:r>
        <w:rPr>
          <w:rFonts w:hint="eastAsia" w:cs="宋体" w:asciiTheme="minorEastAsia" w:hAnsiTheme="minorEastAsia" w:eastAsiaTheme="minorEastAsia"/>
          <w:kern w:val="2"/>
          <w:sz w:val="28"/>
          <w:szCs w:val="28"/>
        </w:rPr>
        <w:t>.3 驻场服务。</w:t>
      </w:r>
    </w:p>
    <w:p>
      <w:pPr>
        <w:pStyle w:val="114"/>
        <w:tabs>
          <w:tab w:val="left" w:pos="1701"/>
        </w:tabs>
        <w:spacing w:line="360" w:lineRule="auto"/>
        <w:ind w:left="0" w:firstLine="560" w:firstLineChars="200"/>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乙方7*24小时驻场工程师至少2人。及时响应和解决各类问题，保障网络环境的健康。涵盖系统维护、故障排除、系统升级、安全管理等。在接到甲方报修后，必须立刻响应，15分钟内保证人员按要求的工种、数量及时到达现场进行抢修。</w:t>
      </w:r>
    </w:p>
    <w:p>
      <w:pPr>
        <w:spacing w:line="360" w:lineRule="auto"/>
        <w:ind w:firstLine="560" w:firstLineChars="200"/>
        <w:rPr>
          <w:rFonts w:asciiTheme="minorEastAsia" w:hAnsiTheme="minorEastAsia" w:eastAsiaTheme="minorEastAsia"/>
          <w:sz w:val="28"/>
          <w:szCs w:val="28"/>
        </w:rPr>
      </w:pPr>
      <w:bookmarkStart w:id="29" w:name="_Toc96799827"/>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w:t>
      </w:r>
      <w:r>
        <w:rPr>
          <w:rFonts w:hint="eastAsia" w:asciiTheme="minorEastAsia" w:hAnsiTheme="minorEastAsia" w:eastAsiaTheme="minorEastAsia"/>
          <w:sz w:val="28"/>
          <w:szCs w:val="28"/>
        </w:rPr>
        <w:t>4</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硬件维护工作内容</w:t>
      </w:r>
      <w:bookmarkEnd w:id="29"/>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为保证服务器设备、交换机设备等日常稳定运行，定期检查所有硬件设备电源、散热风扇、网卡、硬盘等是否正常，及时消除故障隐患，保证系统安全。发现指示灯异常、风扇转速异常等情况及时处理，并在维护期内提供替换配件，及相关实施服务。</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对于故障设备无法通过更换备件进行恢复时，乙方须提供备机以临时替代故障设备，且备机的功能、性能不能弱于故障设备。</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p>
    <w:p>
      <w:pPr>
        <w:spacing w:line="360" w:lineRule="auto"/>
        <w:ind w:firstLine="560" w:firstLineChars="200"/>
        <w:rPr>
          <w:rFonts w:asciiTheme="minorEastAsia" w:hAnsiTheme="minorEastAsia" w:eastAsiaTheme="minorEastAsia"/>
          <w:sz w:val="28"/>
          <w:szCs w:val="28"/>
        </w:rPr>
      </w:pPr>
      <w:bookmarkStart w:id="30" w:name="_Toc96799828"/>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5 </w:t>
      </w:r>
      <w:r>
        <w:rPr>
          <w:rFonts w:asciiTheme="minorEastAsia" w:hAnsiTheme="minorEastAsia" w:eastAsiaTheme="minorEastAsia"/>
          <w:sz w:val="28"/>
          <w:szCs w:val="28"/>
        </w:rPr>
        <w:t xml:space="preserve">Fusion </w:t>
      </w:r>
      <w:r>
        <w:rPr>
          <w:rFonts w:hint="eastAsia" w:asciiTheme="minorEastAsia" w:hAnsiTheme="minorEastAsia" w:eastAsiaTheme="minorEastAsia"/>
          <w:sz w:val="28"/>
          <w:szCs w:val="28"/>
        </w:rPr>
        <w:t>Compute平台运维</w:t>
      </w:r>
      <w:bookmarkEnd w:id="30"/>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为保障</w:t>
      </w:r>
      <w:r>
        <w:rPr>
          <w:rFonts w:cs="宋体" w:asciiTheme="minorEastAsia" w:hAnsiTheme="minorEastAsia" w:eastAsiaTheme="minorEastAsia"/>
          <w:kern w:val="2"/>
          <w:sz w:val="28"/>
          <w:szCs w:val="28"/>
        </w:rPr>
        <w:t>Fusion Compute</w:t>
      </w:r>
      <w:r>
        <w:rPr>
          <w:rFonts w:hint="eastAsia" w:cs="宋体" w:asciiTheme="minorEastAsia" w:hAnsiTheme="minorEastAsia" w:eastAsiaTheme="minorEastAsia"/>
          <w:kern w:val="2"/>
          <w:sz w:val="28"/>
          <w:szCs w:val="28"/>
        </w:rPr>
        <w:t>平台长期正常稳定运行，维护工程师需要对平台进行日常巡检，提供日巡检报告。并根据检查出的异常结果排除故障，巡检内容包括系统告警查看和恢复、健康状态检测和恢复、针对官方预警公告进行整改。</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根据业务和客户要求对</w:t>
      </w:r>
      <w:r>
        <w:rPr>
          <w:rFonts w:cs="宋体" w:asciiTheme="minorEastAsia" w:hAnsiTheme="minorEastAsia" w:eastAsiaTheme="minorEastAsia"/>
          <w:kern w:val="2"/>
          <w:sz w:val="28"/>
          <w:szCs w:val="28"/>
        </w:rPr>
        <w:t>Fusion Compute</w:t>
      </w:r>
      <w:r>
        <w:rPr>
          <w:rFonts w:hint="eastAsia" w:cs="宋体" w:asciiTheme="minorEastAsia" w:hAnsiTheme="minorEastAsia" w:eastAsiaTheme="minorEastAsia"/>
          <w:kern w:val="2"/>
          <w:sz w:val="28"/>
          <w:szCs w:val="28"/>
        </w:rPr>
        <w:t>系统配置参数进行调整，包括资源调度周期、登录超时时间、</w:t>
      </w:r>
      <w:r>
        <w:rPr>
          <w:rFonts w:cs="宋体" w:asciiTheme="minorEastAsia" w:hAnsiTheme="minorEastAsia" w:eastAsiaTheme="minorEastAsia"/>
          <w:kern w:val="2"/>
          <w:sz w:val="28"/>
          <w:szCs w:val="28"/>
        </w:rPr>
        <w:t>Linense更新、VRM</w:t>
      </w:r>
      <w:r>
        <w:rPr>
          <w:rFonts w:hint="eastAsia" w:cs="宋体" w:asciiTheme="minorEastAsia" w:hAnsiTheme="minorEastAsia" w:eastAsiaTheme="minorEastAsia"/>
          <w:kern w:val="2"/>
          <w:sz w:val="28"/>
          <w:szCs w:val="28"/>
        </w:rPr>
        <w:t>扩展等工作。相关账户权限调整分配。调整时需提供调试报告。</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在日常工作中，保证在系统平台上运行的各类应用软件系统的安全性、可靠性和可用性，根据需求更新或变更系统功能。尤其是在需要对系统进行重大操作（如升级、重大数据、参数调整等）前后都要进行备份，以保障</w:t>
      </w:r>
      <w:r>
        <w:rPr>
          <w:rFonts w:cs="宋体" w:asciiTheme="minorEastAsia" w:hAnsiTheme="minorEastAsia" w:eastAsiaTheme="minorEastAsia"/>
          <w:kern w:val="2"/>
          <w:sz w:val="28"/>
          <w:szCs w:val="28"/>
        </w:rPr>
        <w:t>Fusion Compute</w:t>
      </w:r>
      <w:r>
        <w:rPr>
          <w:rFonts w:hint="eastAsia" w:cs="宋体" w:asciiTheme="minorEastAsia" w:hAnsiTheme="minorEastAsia" w:eastAsiaTheme="minorEastAsia"/>
          <w:kern w:val="2"/>
          <w:sz w:val="28"/>
          <w:szCs w:val="28"/>
        </w:rPr>
        <w:t>在出现异常或未达到预期结果时可以及时进行数据恢复，将对业务的影响降低到最低，保障操作可回退的能力。</w:t>
      </w:r>
    </w:p>
    <w:p>
      <w:pPr>
        <w:spacing w:line="360" w:lineRule="auto"/>
        <w:ind w:left="360" w:firstLine="280" w:firstLineChars="100"/>
        <w:rPr>
          <w:rFonts w:asciiTheme="minorEastAsia" w:hAnsiTheme="minorEastAsia" w:eastAsiaTheme="minorEastAsia"/>
          <w:sz w:val="28"/>
          <w:szCs w:val="28"/>
        </w:rPr>
      </w:pPr>
      <w:bookmarkStart w:id="31" w:name="_Toc96799829"/>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w:t>
      </w:r>
      <w:r>
        <w:rPr>
          <w:rFonts w:hint="eastAsia" w:asciiTheme="minorEastAsia" w:hAnsiTheme="minorEastAsia" w:eastAsiaTheme="minorEastAsia"/>
          <w:sz w:val="28"/>
          <w:szCs w:val="28"/>
        </w:rPr>
        <w:t>6</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业务操作系统及性能运维</w:t>
      </w:r>
      <w:bookmarkEnd w:id="31"/>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为保证操作系统、数据库、中间件、其他支撑系统应用的软件及网络协议的安全性、可靠性和可用性，定期检查所有服务器的处理器、内存、磁盘的使用率、端口使用情况。操作系统关键目录区域是否出现异常，文件系统是否出现异常。评估系统平台的性能，及时消除故障隐患，保障应用系统的安全、稳定、持续运行。提供日巡检报告。</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配合业务系统及时调整或优化操作系统相关参数，处理僵死进程等，保障服务器性能，提高服务器资源使用率。</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定制合理的文件系统、数据库、</w:t>
      </w:r>
      <w:r>
        <w:rPr>
          <w:rFonts w:cs="宋体" w:asciiTheme="minorEastAsia" w:hAnsiTheme="minorEastAsia" w:eastAsiaTheme="minorEastAsia"/>
          <w:kern w:val="2"/>
          <w:sz w:val="28"/>
          <w:szCs w:val="28"/>
        </w:rPr>
        <w:t>应用</w:t>
      </w:r>
      <w:r>
        <w:rPr>
          <w:rFonts w:hint="eastAsia" w:cs="宋体" w:asciiTheme="minorEastAsia" w:hAnsiTheme="minorEastAsia" w:eastAsiaTheme="minorEastAsia"/>
          <w:kern w:val="2"/>
          <w:sz w:val="28"/>
          <w:szCs w:val="28"/>
        </w:rPr>
        <w:t>等备份策略，保证每周至少保留一份全量备份，每个工作日检查备份系统各业务状态、检查备份系统各备份文件完整性。每周检查磁盘等可用空间，保障备份业务的连续性。</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每年</w:t>
      </w:r>
      <w:r>
        <w:rPr>
          <w:rFonts w:cs="宋体" w:asciiTheme="minorEastAsia" w:hAnsiTheme="minorEastAsia" w:eastAsiaTheme="minorEastAsia"/>
          <w:kern w:val="2"/>
          <w:sz w:val="28"/>
          <w:szCs w:val="28"/>
        </w:rPr>
        <w:t>3</w:t>
      </w:r>
      <w:r>
        <w:rPr>
          <w:rFonts w:hint="eastAsia" w:cs="宋体" w:asciiTheme="minorEastAsia" w:hAnsiTheme="minorEastAsia" w:eastAsiaTheme="minorEastAsia"/>
          <w:kern w:val="2"/>
          <w:sz w:val="28"/>
          <w:szCs w:val="28"/>
        </w:rPr>
        <w:t>月份安排一次全</w:t>
      </w:r>
      <w:r>
        <w:rPr>
          <w:rFonts w:cs="宋体" w:asciiTheme="minorEastAsia" w:hAnsiTheme="minorEastAsia" w:eastAsiaTheme="minorEastAsia"/>
          <w:kern w:val="2"/>
          <w:sz w:val="28"/>
          <w:szCs w:val="28"/>
        </w:rPr>
        <w:t>系统</w:t>
      </w:r>
      <w:r>
        <w:rPr>
          <w:rFonts w:hint="eastAsia" w:cs="宋体" w:asciiTheme="minorEastAsia" w:hAnsiTheme="minorEastAsia" w:eastAsiaTheme="minorEastAsia"/>
          <w:kern w:val="2"/>
          <w:sz w:val="28"/>
          <w:szCs w:val="28"/>
        </w:rPr>
        <w:t>数据库、</w:t>
      </w:r>
      <w:r>
        <w:rPr>
          <w:rFonts w:cs="宋体" w:asciiTheme="minorEastAsia" w:hAnsiTheme="minorEastAsia" w:eastAsiaTheme="minorEastAsia"/>
          <w:kern w:val="2"/>
          <w:sz w:val="28"/>
          <w:szCs w:val="28"/>
        </w:rPr>
        <w:t>文件系统、</w:t>
      </w:r>
      <w:r>
        <w:rPr>
          <w:rFonts w:hint="eastAsia" w:cs="宋体" w:asciiTheme="minorEastAsia" w:hAnsiTheme="minorEastAsia" w:eastAsiaTheme="minorEastAsia"/>
          <w:kern w:val="2"/>
          <w:sz w:val="28"/>
          <w:szCs w:val="28"/>
        </w:rPr>
        <w:t>应</w:t>
      </w:r>
      <w:r>
        <w:rPr>
          <w:rFonts w:cs="宋体" w:asciiTheme="minorEastAsia" w:hAnsiTheme="minorEastAsia" w:eastAsiaTheme="minorEastAsia"/>
          <w:kern w:val="2"/>
          <w:sz w:val="28"/>
          <w:szCs w:val="28"/>
        </w:rPr>
        <w:t>用</w:t>
      </w:r>
      <w:r>
        <w:rPr>
          <w:rFonts w:hint="eastAsia" w:cs="宋体" w:asciiTheme="minorEastAsia" w:hAnsiTheme="minorEastAsia" w:eastAsiaTheme="minorEastAsia"/>
          <w:kern w:val="2"/>
          <w:sz w:val="28"/>
          <w:szCs w:val="28"/>
        </w:rPr>
        <w:t>恢复性测试。</w:t>
      </w:r>
    </w:p>
    <w:p>
      <w:pPr>
        <w:spacing w:line="360" w:lineRule="auto"/>
        <w:ind w:firstLine="560" w:firstLineChars="200"/>
        <w:rPr>
          <w:rFonts w:asciiTheme="minorEastAsia" w:hAnsiTheme="minorEastAsia" w:eastAsiaTheme="minorEastAsia"/>
          <w:sz w:val="28"/>
          <w:szCs w:val="28"/>
        </w:rPr>
      </w:pPr>
      <w:bookmarkStart w:id="32" w:name="_Toc96799830"/>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w:t>
      </w:r>
      <w:r>
        <w:rPr>
          <w:rFonts w:hint="eastAsia" w:asciiTheme="minorEastAsia" w:hAnsiTheme="minorEastAsia" w:eastAsiaTheme="minorEastAsia"/>
          <w:sz w:val="28"/>
          <w:szCs w:val="28"/>
        </w:rPr>
        <w:t>7</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网络运维</w:t>
      </w:r>
      <w:bookmarkEnd w:id="32"/>
    </w:p>
    <w:p>
      <w:pPr>
        <w:widowControl/>
        <w:snapToGrid w:val="0"/>
        <w:spacing w:line="560" w:lineRule="exact"/>
        <w:ind w:firstLine="560" w:firstLineChars="200"/>
        <w:jc w:val="left"/>
        <w:textAlignment w:val="baseline"/>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为保证网络交换设备等网络基础设施的安全性、可靠性、可用性和可扩展性，保证网络结构的优化，定期查看网络基础平台及云平台连通性以及冗余性，及时消除可能的故障隐患，配合业务系统升级改造等业务需求及时配合甲方修改业务平台相关网络参数。任何变更需求都要经过甲方审定，方可执行调整。</w:t>
      </w:r>
    </w:p>
    <w:p>
      <w:pPr>
        <w:widowControl/>
        <w:snapToGrid w:val="0"/>
        <w:spacing w:line="560" w:lineRule="exact"/>
        <w:ind w:firstLine="560" w:firstLineChars="200"/>
        <w:jc w:val="left"/>
        <w:textAlignment w:val="baseline"/>
        <w:rPr>
          <w:rFonts w:cs="宋体"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w:t>
      </w:r>
      <w:r>
        <w:rPr>
          <w:rFonts w:hint="eastAsia" w:asciiTheme="minorEastAsia" w:hAnsiTheme="minorEastAsia" w:eastAsiaTheme="minorEastAsia"/>
          <w:sz w:val="28"/>
          <w:szCs w:val="28"/>
        </w:rPr>
        <w:t>8设备软件升级服务</w:t>
      </w:r>
    </w:p>
    <w:p>
      <w:pPr>
        <w:widowControl/>
        <w:snapToGrid w:val="0"/>
        <w:spacing w:line="560" w:lineRule="exact"/>
        <w:ind w:firstLine="560" w:firstLineChars="200"/>
        <w:jc w:val="left"/>
        <w:textAlignment w:val="baseline"/>
        <w:rPr>
          <w:rFonts w:asciiTheme="minorEastAsia" w:hAnsiTheme="minorEastAsia" w:eastAsiaTheme="minorEastAsia"/>
          <w:sz w:val="28"/>
          <w:szCs w:val="28"/>
        </w:rPr>
      </w:pPr>
      <w:r>
        <w:rPr>
          <w:rFonts w:hint="eastAsia" w:asciiTheme="minorEastAsia" w:hAnsiTheme="minorEastAsia" w:eastAsiaTheme="minorEastAsia"/>
          <w:sz w:val="28"/>
          <w:szCs w:val="28"/>
        </w:rPr>
        <w:t>在原设备厂商发布软件或最新补丁10个工作日内，需对设备进行软件版本升级。</w:t>
      </w:r>
    </w:p>
    <w:p>
      <w:pPr>
        <w:widowControl/>
        <w:snapToGrid w:val="0"/>
        <w:spacing w:line="560" w:lineRule="exact"/>
        <w:ind w:firstLine="560" w:firstLineChars="200"/>
        <w:jc w:val="left"/>
        <w:textAlignment w:val="baseline"/>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w:t>
      </w:r>
      <w:r>
        <w:rPr>
          <w:rFonts w:hint="eastAsia" w:asciiTheme="minorEastAsia" w:hAnsiTheme="minorEastAsia" w:eastAsiaTheme="minorEastAsia"/>
          <w:sz w:val="28"/>
          <w:szCs w:val="28"/>
        </w:rPr>
        <w:t>9重要事件支持服务。</w:t>
      </w:r>
    </w:p>
    <w:p>
      <w:pPr>
        <w:widowControl/>
        <w:snapToGrid w:val="0"/>
        <w:spacing w:line="560" w:lineRule="exact"/>
        <w:ind w:firstLine="560" w:firstLineChars="200"/>
        <w:jc w:val="left"/>
        <w:textAlignment w:val="baseline"/>
        <w:rPr>
          <w:rFonts w:asciiTheme="minorEastAsia" w:hAnsiTheme="minorEastAsia" w:eastAsiaTheme="minorEastAsia"/>
          <w:sz w:val="28"/>
          <w:szCs w:val="28"/>
        </w:rPr>
      </w:pPr>
      <w:r>
        <w:rPr>
          <w:rFonts w:hint="eastAsia" w:asciiTheme="minorEastAsia" w:hAnsiTheme="minorEastAsia" w:eastAsiaTheme="minorEastAsia"/>
          <w:sz w:val="28"/>
          <w:szCs w:val="28"/>
        </w:rPr>
        <w:t>发生重大事件（设备迁移、、系统升级、重大活动保障、重大节假日应急支持保障等），甲方提前通知乙方进行准备，在规定的时间内提供技术人员、备件、等资源。</w:t>
      </w:r>
    </w:p>
    <w:p>
      <w:pPr>
        <w:widowControl/>
        <w:snapToGrid w:val="0"/>
        <w:spacing w:line="560" w:lineRule="exact"/>
        <w:jc w:val="left"/>
        <w:textAlignment w:val="baseline"/>
        <w:rPr>
          <w:rFonts w:asciiTheme="minorEastAsia" w:hAnsiTheme="minorEastAsia" w:eastAsiaTheme="minorEastAsia"/>
          <w:sz w:val="28"/>
          <w:szCs w:val="28"/>
        </w:rPr>
      </w:pPr>
    </w:p>
    <w:bookmarkEnd w:id="25"/>
    <w:bookmarkEnd w:id="26"/>
    <w:bookmarkEnd w:id="27"/>
    <w:bookmarkEnd w:id="28"/>
    <w:p>
      <w:pPr>
        <w:pStyle w:val="3"/>
        <w:spacing w:before="0" w:after="0" w:line="560" w:lineRule="exact"/>
        <w:ind w:left="0"/>
        <w:jc w:val="center"/>
        <w:rPr>
          <w:rFonts w:ascii="黑体" w:hAnsi="黑体" w:eastAsia="黑体"/>
          <w:b w:val="0"/>
          <w:bCs/>
          <w:sz w:val="32"/>
          <w:szCs w:val="32"/>
        </w:rPr>
      </w:pPr>
      <w:bookmarkStart w:id="33" w:name="_Toc127935153"/>
      <w:bookmarkStart w:id="34" w:name="_Toc138477436"/>
      <w:bookmarkStart w:id="35" w:name="_Toc114676763"/>
      <w:r>
        <w:rPr>
          <w:rFonts w:hint="eastAsia" w:ascii="黑体" w:hAnsi="黑体" w:eastAsia="黑体"/>
          <w:b w:val="0"/>
          <w:bCs/>
          <w:sz w:val="32"/>
          <w:szCs w:val="32"/>
        </w:rPr>
        <w:t>技术</w:t>
      </w:r>
      <w:bookmarkEnd w:id="33"/>
      <w:bookmarkEnd w:id="34"/>
      <w:r>
        <w:rPr>
          <w:rFonts w:hint="eastAsia" w:ascii="黑体" w:hAnsi="黑体" w:eastAsia="黑体"/>
          <w:b w:val="0"/>
          <w:bCs/>
          <w:sz w:val="32"/>
          <w:szCs w:val="32"/>
        </w:rPr>
        <w:t>服务</w:t>
      </w:r>
      <w:bookmarkEnd w:id="35"/>
    </w:p>
    <w:p>
      <w:pPr>
        <w:rPr>
          <w:rFonts w:asciiTheme="minorEastAsia" w:hAnsiTheme="minorEastAsia" w:eastAsiaTheme="minorEastAsia"/>
          <w:sz w:val="28"/>
          <w:szCs w:val="28"/>
        </w:rPr>
      </w:pPr>
      <w:r>
        <w:rPr>
          <w:rFonts w:asciiTheme="minorEastAsia" w:hAnsiTheme="minorEastAsia" w:eastAsiaTheme="minorEastAsia"/>
          <w:sz w:val="28"/>
          <w:szCs w:val="28"/>
        </w:rPr>
        <w:t xml:space="preserve"> </w:t>
      </w:r>
    </w:p>
    <w:p>
      <w:pPr>
        <w:rPr>
          <w:rFonts w:asciiTheme="minorEastAsia" w:hAnsiTheme="minorEastAsia" w:eastAsiaTheme="minorEastAsia"/>
          <w:sz w:val="28"/>
          <w:szCs w:val="28"/>
        </w:rPr>
      </w:pPr>
      <w:r>
        <w:rPr>
          <w:rFonts w:asciiTheme="minorEastAsia" w:hAnsiTheme="minorEastAsia" w:eastAsiaTheme="minorEastAsia"/>
          <w:color w:val="000000"/>
          <w:kern w:val="0"/>
          <w:sz w:val="28"/>
          <w:szCs w:val="28"/>
          <w:lang w:val="de-DE"/>
        </w:rPr>
        <w:t xml:space="preserve">    </w:t>
      </w:r>
      <w:r>
        <w:rPr>
          <w:rFonts w:asciiTheme="minorEastAsia" w:hAnsiTheme="minorEastAsia" w:eastAsiaTheme="minorEastAsia"/>
          <w:sz w:val="28"/>
          <w:szCs w:val="28"/>
        </w:rPr>
        <w:t>3.1</w:t>
      </w:r>
      <w:r>
        <w:rPr>
          <w:rFonts w:hint="eastAsia" w:asciiTheme="minorEastAsia" w:hAnsiTheme="minorEastAsia" w:eastAsiaTheme="minorEastAsia"/>
          <w:sz w:val="28"/>
          <w:szCs w:val="28"/>
        </w:rPr>
        <w:t>维护时段</w:t>
      </w:r>
    </w:p>
    <w:p>
      <w:pPr>
        <w:pStyle w:val="114"/>
        <w:tabs>
          <w:tab w:val="left" w:pos="1701"/>
        </w:tabs>
        <w:spacing w:line="360" w:lineRule="auto"/>
        <w:ind w:left="0" w:firstLine="560" w:firstLineChars="200"/>
        <w:jc w:val="both"/>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维护时段：提供</w:t>
      </w:r>
      <w:r>
        <w:rPr>
          <w:rFonts w:cs="宋体" w:asciiTheme="minorEastAsia" w:hAnsiTheme="minorEastAsia" w:eastAsiaTheme="minorEastAsia"/>
          <w:kern w:val="2"/>
          <w:sz w:val="28"/>
          <w:szCs w:val="28"/>
        </w:rPr>
        <w:t>7x24</w:t>
      </w:r>
      <w:r>
        <w:rPr>
          <w:rFonts w:hint="eastAsia" w:cs="宋体" w:asciiTheme="minorEastAsia" w:hAnsiTheme="minorEastAsia" w:eastAsiaTheme="minorEastAsia"/>
          <w:kern w:val="2"/>
          <w:sz w:val="28"/>
          <w:szCs w:val="28"/>
        </w:rPr>
        <w:t>小时维护。</w:t>
      </w:r>
      <w:bookmarkStart w:id="36" w:name="_Toc96799823"/>
      <w:bookmarkStart w:id="37" w:name="_Toc505184238"/>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3.2</w:t>
      </w:r>
      <w:r>
        <w:rPr>
          <w:rFonts w:hint="eastAsia" w:asciiTheme="minorEastAsia" w:hAnsiTheme="minorEastAsia" w:eastAsiaTheme="minorEastAsia"/>
          <w:sz w:val="28"/>
          <w:szCs w:val="28"/>
        </w:rPr>
        <w:t>维护人员</w:t>
      </w:r>
      <w:bookmarkEnd w:id="36"/>
      <w:bookmarkEnd w:id="37"/>
      <w:r>
        <w:rPr>
          <w:rFonts w:hint="eastAsia" w:asciiTheme="minorEastAsia" w:hAnsiTheme="minorEastAsia" w:eastAsiaTheme="minorEastAsia"/>
          <w:sz w:val="28"/>
          <w:szCs w:val="28"/>
        </w:rPr>
        <w:t>技术服务要求</w:t>
      </w:r>
    </w:p>
    <w:p>
      <w:pPr>
        <w:rPr>
          <w:rFonts w:asciiTheme="minorEastAsia" w:hAnsiTheme="minorEastAsia" w:eastAsiaTheme="minorEastAsia"/>
          <w:sz w:val="28"/>
          <w:szCs w:val="28"/>
        </w:rPr>
      </w:pPr>
    </w:p>
    <w:tbl>
      <w:tblPr>
        <w:tblStyle w:val="32"/>
        <w:tblW w:w="0" w:type="auto"/>
        <w:tblInd w:w="0" w:type="dxa"/>
        <w:tblLayout w:type="autofit"/>
        <w:tblCellMar>
          <w:top w:w="0" w:type="dxa"/>
          <w:left w:w="108" w:type="dxa"/>
          <w:bottom w:w="0" w:type="dxa"/>
          <w:right w:w="108" w:type="dxa"/>
        </w:tblCellMar>
      </w:tblPr>
      <w:tblGrid>
        <w:gridCol w:w="1526"/>
        <w:gridCol w:w="1276"/>
        <w:gridCol w:w="6829"/>
      </w:tblGrid>
      <w:tr>
        <w:tblPrEx>
          <w:tblCellMar>
            <w:top w:w="0" w:type="dxa"/>
            <w:left w:w="108" w:type="dxa"/>
            <w:bottom w:w="0" w:type="dxa"/>
            <w:right w:w="108" w:type="dxa"/>
          </w:tblCellMar>
        </w:tblPrEx>
        <w:trPr>
          <w:trHeight w:val="360" w:hRule="atLeast"/>
        </w:trPr>
        <w:tc>
          <w:tcPr>
            <w:tcW w:w="15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工作分类</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岗位</w:t>
            </w:r>
          </w:p>
        </w:tc>
        <w:tc>
          <w:tcPr>
            <w:tcW w:w="68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服务内容</w:t>
            </w:r>
          </w:p>
        </w:tc>
      </w:tr>
      <w:tr>
        <w:tblPrEx>
          <w:tblCellMar>
            <w:top w:w="0" w:type="dxa"/>
            <w:left w:w="108" w:type="dxa"/>
            <w:bottom w:w="0" w:type="dxa"/>
            <w:right w:w="108" w:type="dxa"/>
          </w:tblCellMar>
        </w:tblPrEx>
        <w:trPr>
          <w:trHeight w:val="270"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硬件服务器运维</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硬件工程师</w:t>
            </w:r>
          </w:p>
        </w:tc>
        <w:tc>
          <w:tcPr>
            <w:tcW w:w="682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服务器、网络硬件设备巡检</w:t>
            </w:r>
          </w:p>
        </w:tc>
      </w:tr>
      <w:tr>
        <w:tblPrEx>
          <w:tblCellMar>
            <w:top w:w="0" w:type="dxa"/>
            <w:left w:w="108" w:type="dxa"/>
            <w:bottom w:w="0" w:type="dxa"/>
            <w:right w:w="108" w:type="dxa"/>
          </w:tblCellMar>
        </w:tblPrEx>
        <w:trPr>
          <w:trHeight w:val="27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8"/>
                <w:szCs w:val="28"/>
              </w:rPr>
            </w:pPr>
          </w:p>
        </w:tc>
        <w:tc>
          <w:tcPr>
            <w:tcW w:w="682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服务器、网络硬件设备故障恢复</w:t>
            </w:r>
          </w:p>
        </w:tc>
      </w:tr>
      <w:tr>
        <w:tblPrEx>
          <w:tblCellMar>
            <w:top w:w="0" w:type="dxa"/>
            <w:left w:w="108" w:type="dxa"/>
            <w:bottom w:w="0" w:type="dxa"/>
            <w:right w:w="108" w:type="dxa"/>
          </w:tblCellMar>
        </w:tblPrEx>
        <w:trPr>
          <w:trHeight w:val="540" w:hRule="atLeast"/>
        </w:trPr>
        <w:tc>
          <w:tcPr>
            <w:tcW w:w="15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cs="宋体" w:asciiTheme="minorEastAsia" w:hAnsiTheme="minorEastAsia" w:eastAsiaTheme="minorEastAsia"/>
                <w:color w:val="000000"/>
                <w:kern w:val="0"/>
                <w:sz w:val="28"/>
                <w:szCs w:val="28"/>
              </w:rPr>
              <w:t>Fusion Compute</w:t>
            </w:r>
            <w:r>
              <w:rPr>
                <w:rFonts w:hint="eastAsia" w:cs="宋体" w:asciiTheme="minorEastAsia" w:hAnsiTheme="minorEastAsia" w:eastAsiaTheme="minorEastAsia"/>
                <w:color w:val="000000"/>
                <w:kern w:val="0"/>
                <w:sz w:val="28"/>
                <w:szCs w:val="28"/>
              </w:rPr>
              <w:t>运维</w:t>
            </w:r>
            <w:r>
              <w:rPr>
                <w:rFonts w:asciiTheme="minorEastAsia" w:hAnsiTheme="minorEastAsia" w:eastAsiaTheme="minorEastAsia"/>
                <w:color w:val="000000"/>
                <w:kern w:val="0"/>
                <w:sz w:val="28"/>
                <w:szCs w:val="28"/>
              </w:rPr>
              <w:t xml:space="preserve"> </w:t>
            </w: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cs="宋体" w:asciiTheme="minorEastAsia" w:hAnsiTheme="minorEastAsia" w:eastAsiaTheme="minorEastAsia"/>
                <w:color w:val="000000"/>
                <w:kern w:val="0"/>
                <w:sz w:val="28"/>
                <w:szCs w:val="28"/>
              </w:rPr>
              <w:t>Fusion Compute运维工程师</w:t>
            </w:r>
          </w:p>
        </w:tc>
        <w:tc>
          <w:tcPr>
            <w:tcW w:w="682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8"/>
                <w:szCs w:val="28"/>
              </w:rPr>
            </w:pPr>
            <w:r>
              <w:rPr>
                <w:rFonts w:cs="宋体" w:asciiTheme="minorEastAsia" w:hAnsiTheme="minorEastAsia" w:eastAsiaTheme="minorEastAsia"/>
                <w:color w:val="000000"/>
                <w:kern w:val="0"/>
                <w:sz w:val="28"/>
                <w:szCs w:val="28"/>
              </w:rPr>
              <w:t>Fusion Compute日常维护，包括系统告警、健康状况、预警整改公告处理等工作</w:t>
            </w:r>
          </w:p>
        </w:tc>
      </w:tr>
      <w:tr>
        <w:tblPrEx>
          <w:tblCellMar>
            <w:top w:w="0" w:type="dxa"/>
            <w:left w:w="108" w:type="dxa"/>
            <w:bottom w:w="0" w:type="dxa"/>
            <w:right w:w="108" w:type="dxa"/>
          </w:tblCellMar>
        </w:tblPrEx>
        <w:trPr>
          <w:trHeight w:val="54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8"/>
                <w:szCs w:val="28"/>
              </w:rPr>
            </w:pPr>
          </w:p>
        </w:tc>
        <w:tc>
          <w:tcPr>
            <w:tcW w:w="682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8"/>
                <w:szCs w:val="28"/>
              </w:rPr>
            </w:pPr>
            <w:r>
              <w:rPr>
                <w:rFonts w:cs="宋体" w:asciiTheme="minorEastAsia" w:hAnsiTheme="minorEastAsia" w:eastAsiaTheme="minorEastAsia"/>
                <w:color w:val="000000"/>
                <w:kern w:val="0"/>
                <w:sz w:val="28"/>
                <w:szCs w:val="28"/>
              </w:rPr>
              <w:t>Fusion Compute日常配置管理包扩系统配置参数调整、用户管理、数据备份及恢复</w:t>
            </w:r>
          </w:p>
        </w:tc>
      </w:tr>
      <w:tr>
        <w:tblPrEx>
          <w:tblCellMar>
            <w:top w:w="0" w:type="dxa"/>
            <w:left w:w="108" w:type="dxa"/>
            <w:bottom w:w="0" w:type="dxa"/>
            <w:right w:w="108" w:type="dxa"/>
          </w:tblCellMar>
        </w:tblPrEx>
        <w:trPr>
          <w:trHeight w:val="540"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8"/>
                <w:szCs w:val="28"/>
              </w:rPr>
            </w:pPr>
          </w:p>
        </w:tc>
        <w:tc>
          <w:tcPr>
            <w:tcW w:w="682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8"/>
                <w:szCs w:val="28"/>
              </w:rPr>
            </w:pPr>
            <w:r>
              <w:rPr>
                <w:rFonts w:cs="宋体" w:asciiTheme="minorEastAsia" w:hAnsiTheme="minorEastAsia" w:eastAsiaTheme="minorEastAsia"/>
                <w:color w:val="000000"/>
                <w:kern w:val="0"/>
                <w:sz w:val="28"/>
                <w:szCs w:val="28"/>
              </w:rPr>
              <w:t>Fusion Compute日常故障处理包括主机集群故障处理、网络故障处理、虚拟机和模板故障处理</w:t>
            </w:r>
          </w:p>
        </w:tc>
      </w:tr>
      <w:tr>
        <w:tblPrEx>
          <w:tblCellMar>
            <w:top w:w="0" w:type="dxa"/>
            <w:left w:w="108" w:type="dxa"/>
            <w:bottom w:w="0" w:type="dxa"/>
            <w:right w:w="108" w:type="dxa"/>
          </w:tblCellMar>
        </w:tblPrEx>
        <w:trPr>
          <w:trHeight w:val="540" w:hRule="atLeast"/>
        </w:trPr>
        <w:tc>
          <w:tcPr>
            <w:tcW w:w="15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业务操作系统及性能运维</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系统维护工程师</w:t>
            </w:r>
          </w:p>
        </w:tc>
        <w:tc>
          <w:tcPr>
            <w:tcW w:w="682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包括</w:t>
            </w:r>
            <w:r>
              <w:rPr>
                <w:rFonts w:asciiTheme="minorEastAsia" w:hAnsiTheme="minorEastAsia" w:eastAsiaTheme="minorEastAsia"/>
                <w:sz w:val="28"/>
                <w:szCs w:val="28"/>
              </w:rPr>
              <w:t>Euler</w:t>
            </w:r>
            <w:r>
              <w:rPr>
                <w:rFonts w:hint="eastAsia" w:cs="宋体" w:asciiTheme="minorEastAsia" w:hAnsiTheme="minorEastAsia" w:eastAsiaTheme="minorEastAsia"/>
                <w:color w:val="000000"/>
                <w:kern w:val="0"/>
                <w:sz w:val="28"/>
                <w:szCs w:val="28"/>
              </w:rPr>
              <w:t>操作系统的登录、运行</w:t>
            </w:r>
            <w:r>
              <w:rPr>
                <w:rFonts w:hint="eastAsia" w:cs="宋体" w:asciiTheme="minorEastAsia" w:hAnsiTheme="minorEastAsia" w:eastAsiaTheme="minorEastAsia"/>
                <w:color w:val="000000"/>
                <w:kern w:val="0"/>
                <w:sz w:val="28"/>
                <w:szCs w:val="28"/>
                <w:lang w:val="en-US" w:eastAsia="zh-CN"/>
              </w:rPr>
              <w:t>状况</w:t>
            </w:r>
            <w:bookmarkStart w:id="118" w:name="_GoBack"/>
            <w:bookmarkEnd w:id="118"/>
            <w:r>
              <w:rPr>
                <w:rFonts w:hint="eastAsia" w:cs="宋体" w:asciiTheme="minorEastAsia" w:hAnsiTheme="minorEastAsia" w:eastAsiaTheme="minorEastAsia"/>
                <w:color w:val="000000"/>
                <w:kern w:val="0"/>
                <w:sz w:val="28"/>
                <w:szCs w:val="28"/>
              </w:rPr>
              <w:t>、漏洞修复、数据备份、灾难恢复等工作</w:t>
            </w:r>
          </w:p>
        </w:tc>
      </w:tr>
      <w:tr>
        <w:tblPrEx>
          <w:tblCellMar>
            <w:top w:w="0" w:type="dxa"/>
            <w:left w:w="108" w:type="dxa"/>
            <w:bottom w:w="0" w:type="dxa"/>
            <w:right w:w="108" w:type="dxa"/>
          </w:tblCellMar>
        </w:tblPrEx>
        <w:trPr>
          <w:trHeight w:val="270" w:hRule="atLeast"/>
        </w:trPr>
        <w:tc>
          <w:tcPr>
            <w:tcW w:w="15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网络运维</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网络工程师</w:t>
            </w:r>
          </w:p>
        </w:tc>
        <w:tc>
          <w:tcPr>
            <w:tcW w:w="682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保障业务系统的网络连通性</w:t>
            </w:r>
          </w:p>
        </w:tc>
      </w:tr>
    </w:tbl>
    <w:p>
      <w:pPr>
        <w:pStyle w:val="109"/>
        <w:ind w:firstLine="570" w:firstLineChars="0"/>
        <w:rPr>
          <w:rFonts w:cs="宋体" w:asciiTheme="minorEastAsia" w:hAnsiTheme="minorEastAsia" w:eastAsiaTheme="minorEastAsia"/>
          <w:kern w:val="2"/>
          <w:sz w:val="28"/>
          <w:szCs w:val="28"/>
        </w:rPr>
      </w:pPr>
    </w:p>
    <w:p>
      <w:pPr>
        <w:pStyle w:val="109"/>
        <w:ind w:firstLine="570" w:firstLineChars="0"/>
        <w:rPr>
          <w:rFonts w:cs="宋体" w:asciiTheme="minorEastAsia" w:hAnsiTheme="minorEastAsia" w:eastAsiaTheme="minorEastAsia"/>
          <w:kern w:val="2"/>
          <w:sz w:val="28"/>
          <w:szCs w:val="28"/>
        </w:rPr>
      </w:pPr>
    </w:p>
    <w:p>
      <w:pPr>
        <w:pStyle w:val="109"/>
        <w:ind w:firstLine="570" w:firstLineChars="0"/>
        <w:rPr>
          <w:rFonts w:cs="宋体" w:asciiTheme="minorEastAsia" w:hAnsiTheme="minorEastAsia" w:eastAsiaTheme="minorEastAsia"/>
          <w:kern w:val="2"/>
          <w:sz w:val="28"/>
          <w:szCs w:val="28"/>
        </w:rPr>
      </w:pPr>
    </w:p>
    <w:p>
      <w:pPr>
        <w:pStyle w:val="109"/>
        <w:ind w:firstLine="570" w:firstLineChars="0"/>
        <w:rPr>
          <w:rFonts w:asciiTheme="minorEastAsia" w:hAnsiTheme="minorEastAsia" w:eastAsiaTheme="minorEastAsia"/>
          <w:color w:val="auto"/>
          <w:kern w:val="2"/>
          <w:sz w:val="28"/>
          <w:szCs w:val="28"/>
          <w:lang w:val="en-US"/>
        </w:rPr>
      </w:pPr>
      <w:r>
        <w:rPr>
          <w:rFonts w:asciiTheme="minorEastAsia" w:hAnsiTheme="minorEastAsia" w:eastAsiaTheme="minorEastAsia"/>
          <w:color w:val="auto"/>
          <w:kern w:val="2"/>
          <w:sz w:val="28"/>
          <w:szCs w:val="28"/>
          <w:lang w:val="en-US"/>
        </w:rPr>
        <w:t xml:space="preserve">3.3 </w:t>
      </w:r>
      <w:r>
        <w:rPr>
          <w:rFonts w:hint="eastAsia" w:asciiTheme="minorEastAsia" w:hAnsiTheme="minorEastAsia" w:eastAsiaTheme="minorEastAsia"/>
          <w:color w:val="auto"/>
          <w:kern w:val="2"/>
          <w:sz w:val="28"/>
          <w:szCs w:val="28"/>
          <w:lang w:val="en-US"/>
        </w:rPr>
        <w:t>驻厂运维人员技术服务要求</w:t>
      </w:r>
    </w:p>
    <w:p>
      <w:pPr>
        <w:pStyle w:val="109"/>
        <w:ind w:firstLine="570" w:firstLineChars="0"/>
        <w:rPr>
          <w:rFonts w:hint="eastAsia"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需提供至少</w:t>
      </w:r>
      <w:r>
        <w:rPr>
          <w:rFonts w:hint="eastAsia" w:cs="宋体" w:asciiTheme="minorEastAsia" w:hAnsiTheme="minorEastAsia" w:eastAsiaTheme="minorEastAsia"/>
          <w:kern w:val="2"/>
          <w:sz w:val="28"/>
          <w:szCs w:val="28"/>
          <w:lang w:val="en-US" w:eastAsia="zh-CN"/>
        </w:rPr>
        <w:t>两</w:t>
      </w:r>
      <w:r>
        <w:rPr>
          <w:rFonts w:hint="eastAsia" w:cs="宋体" w:asciiTheme="minorEastAsia" w:hAnsiTheme="minorEastAsia" w:eastAsiaTheme="minorEastAsia"/>
          <w:kern w:val="2"/>
          <w:sz w:val="28"/>
          <w:szCs w:val="28"/>
        </w:rPr>
        <w:t>名驻场运维人员，该人员必须具备</w:t>
      </w:r>
      <w:r>
        <w:rPr>
          <w:rFonts w:hint="eastAsia" w:cs="宋体" w:asciiTheme="minorEastAsia" w:hAnsiTheme="minorEastAsia" w:eastAsiaTheme="minorEastAsia"/>
          <w:sz w:val="28"/>
          <w:szCs w:val="28"/>
        </w:rPr>
        <w:t>华为认证工程师证书（</w:t>
      </w:r>
      <w:r>
        <w:rPr>
          <w:rFonts w:cs="宋体" w:asciiTheme="minorEastAsia" w:hAnsiTheme="minorEastAsia" w:eastAsiaTheme="minorEastAsia"/>
          <w:sz w:val="28"/>
          <w:szCs w:val="28"/>
        </w:rPr>
        <w:t>HCIP Cloud Service）</w:t>
      </w:r>
      <w:r>
        <w:rPr>
          <w:rFonts w:hint="eastAsia" w:cs="宋体" w:asciiTheme="minorEastAsia" w:hAnsiTheme="minorEastAsia" w:eastAsiaTheme="minorEastAsia"/>
          <w:sz w:val="28"/>
          <w:szCs w:val="28"/>
          <w:lang w:val="en-US" w:eastAsia="zh-CN"/>
        </w:rPr>
        <w:t>及</w:t>
      </w:r>
      <w:r>
        <w:rPr>
          <w:rFonts w:cs="宋体" w:asciiTheme="minorEastAsia" w:hAnsiTheme="minorEastAsia" w:eastAsiaTheme="minorEastAsia"/>
          <w:sz w:val="28"/>
          <w:szCs w:val="28"/>
        </w:rPr>
        <w:t>以上</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sz w:val="28"/>
          <w:szCs w:val="28"/>
          <w:lang w:val="en-US" w:eastAsia="zh-CN"/>
        </w:rPr>
        <w:t>或</w:t>
      </w:r>
      <w:r>
        <w:rPr>
          <w:rFonts w:hint="eastAsia" w:cs="宋体" w:asciiTheme="minorEastAsia" w:hAnsiTheme="minorEastAsia" w:eastAsiaTheme="minorEastAsia"/>
          <w:sz w:val="28"/>
          <w:szCs w:val="28"/>
        </w:rPr>
        <w:t>华为认证工程师证书（</w:t>
      </w:r>
      <w:r>
        <w:rPr>
          <w:rFonts w:cs="宋体" w:asciiTheme="minorEastAsia" w:hAnsiTheme="minorEastAsia" w:eastAsiaTheme="minorEastAsia"/>
          <w:sz w:val="28"/>
          <w:szCs w:val="28"/>
        </w:rPr>
        <w:t>HCIE Routing &amp; Switching</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kern w:val="2"/>
          <w:sz w:val="28"/>
          <w:szCs w:val="28"/>
        </w:rPr>
        <w:t>，以完成日常对平台及网络业务的日常运维服务。并且该人员需熟悉</w:t>
      </w:r>
      <w:r>
        <w:rPr>
          <w:rFonts w:cs="宋体" w:asciiTheme="minorEastAsia" w:hAnsiTheme="minorEastAsia" w:eastAsiaTheme="minorEastAsia"/>
          <w:kern w:val="2"/>
          <w:sz w:val="28"/>
          <w:szCs w:val="28"/>
        </w:rPr>
        <w:t>Euler操作系统的日常运维，并具备服务器硬件</w:t>
      </w:r>
      <w:r>
        <w:rPr>
          <w:rFonts w:hint="eastAsia" w:cs="宋体" w:asciiTheme="minorEastAsia" w:hAnsiTheme="minorEastAsia" w:eastAsiaTheme="minorEastAsia"/>
          <w:sz w:val="28"/>
          <w:szCs w:val="28"/>
        </w:rPr>
        <w:t>、虚拟化平台</w:t>
      </w:r>
      <w:r>
        <w:rPr>
          <w:rFonts w:hint="eastAsia" w:cs="宋体" w:asciiTheme="minorEastAsia" w:hAnsiTheme="minorEastAsia" w:eastAsiaTheme="minorEastAsia"/>
          <w:kern w:val="2"/>
          <w:sz w:val="28"/>
          <w:szCs w:val="28"/>
        </w:rPr>
        <w:t>交付经验，驻场运维人员在完成日常运维工作的同时，可以完成甲方所要求的，针对本业务系统的调整优化等工作。</w:t>
      </w:r>
    </w:p>
    <w:p>
      <w:pPr>
        <w:pStyle w:val="109"/>
        <w:ind w:firstLine="570" w:firstLineChars="0"/>
        <w:rPr>
          <w:rFonts w:hint="eastAsia" w:cs="宋体" w:asciiTheme="minorEastAsia" w:hAnsiTheme="minorEastAsia" w:eastAsiaTheme="minorEastAsia"/>
          <w:kern w:val="2"/>
          <w:sz w:val="28"/>
          <w:szCs w:val="28"/>
        </w:rPr>
      </w:pPr>
    </w:p>
    <w:p>
      <w:pPr>
        <w:pStyle w:val="109"/>
        <w:ind w:firstLine="570" w:firstLineChars="0"/>
        <w:rPr>
          <w:rFonts w:hint="eastAsia" w:cs="宋体" w:asciiTheme="minorEastAsia" w:hAnsiTheme="minorEastAsia" w:eastAsiaTheme="minorEastAsia"/>
          <w:kern w:val="2"/>
          <w:sz w:val="28"/>
          <w:szCs w:val="28"/>
          <w:lang w:val="en-US"/>
        </w:rPr>
      </w:pPr>
    </w:p>
    <w:p>
      <w:pPr>
        <w:pStyle w:val="3"/>
        <w:spacing w:before="0" w:after="0"/>
        <w:ind w:left="0"/>
        <w:jc w:val="center"/>
        <w:rPr>
          <w:rFonts w:ascii="黑体" w:eastAsia="黑体"/>
          <w:b w:val="0"/>
          <w:kern w:val="2"/>
          <w:sz w:val="32"/>
          <w:szCs w:val="32"/>
        </w:rPr>
      </w:pPr>
      <w:bookmarkStart w:id="38" w:name="_Toc107566360"/>
      <w:bookmarkEnd w:id="38"/>
      <w:bookmarkStart w:id="39" w:name="_Toc8830894"/>
      <w:bookmarkEnd w:id="39"/>
      <w:bookmarkStart w:id="40" w:name="_Toc107566359"/>
      <w:bookmarkEnd w:id="40"/>
      <w:bookmarkStart w:id="41" w:name="_Toc107565729"/>
      <w:bookmarkEnd w:id="41"/>
      <w:bookmarkStart w:id="42" w:name="_Toc8830777"/>
      <w:bookmarkEnd w:id="42"/>
      <w:bookmarkStart w:id="43" w:name="_Toc107565728"/>
      <w:bookmarkEnd w:id="43"/>
      <w:bookmarkStart w:id="44" w:name="_Toc8830936"/>
      <w:bookmarkEnd w:id="44"/>
      <w:bookmarkStart w:id="45" w:name="_Toc114676764"/>
      <w:r>
        <w:rPr>
          <w:rFonts w:hint="eastAsia" w:ascii="黑体" w:eastAsia="黑体"/>
          <w:b w:val="0"/>
          <w:kern w:val="2"/>
          <w:sz w:val="32"/>
          <w:szCs w:val="32"/>
        </w:rPr>
        <w:t>安全与消防</w:t>
      </w:r>
      <w:bookmarkEnd w:id="45"/>
    </w:p>
    <w:p/>
    <w:p>
      <w:pPr>
        <w:pStyle w:val="109"/>
        <w:ind w:firstLine="560"/>
        <w:rPr>
          <w:rFonts w:ascii="宋体" w:eastAsia="宋体"/>
          <w:color w:val="auto"/>
          <w:kern w:val="2"/>
          <w:sz w:val="28"/>
          <w:szCs w:val="28"/>
          <w:lang w:val="en-US"/>
        </w:rPr>
      </w:pPr>
      <w:r>
        <w:rPr>
          <w:rFonts w:hint="eastAsia" w:ascii="宋体" w:eastAsia="宋体"/>
          <w:color w:val="auto"/>
          <w:kern w:val="2"/>
          <w:sz w:val="28"/>
          <w:szCs w:val="28"/>
          <w:lang w:val="en-US"/>
        </w:rPr>
        <w:t>本技术要求生效后，乙方按照甲方及设备所属基层单位的要求与甲方所属基层单位的安全、消防管理部门签订安全、消防协议。</w:t>
      </w:r>
    </w:p>
    <w:p>
      <w:pPr>
        <w:spacing w:line="360" w:lineRule="auto"/>
        <w:ind w:firstLine="420" w:firstLineChars="200"/>
      </w:pPr>
      <w:bookmarkStart w:id="46" w:name="_Toc138477442"/>
      <w:bookmarkStart w:id="47" w:name="_Toc127935157"/>
    </w:p>
    <w:p>
      <w:pPr>
        <w:pStyle w:val="2"/>
        <w:numPr>
          <w:ilvl w:val="1"/>
          <w:numId w:val="0"/>
        </w:numPr>
        <w:ind w:left="4253" w:leftChars="0"/>
      </w:pPr>
    </w:p>
    <w:p/>
    <w:p>
      <w:pPr>
        <w:pStyle w:val="2"/>
        <w:numPr>
          <w:ilvl w:val="1"/>
          <w:numId w:val="0"/>
        </w:numPr>
        <w:ind w:left="4253" w:leftChars="0"/>
      </w:pPr>
    </w:p>
    <w:p/>
    <w:p/>
    <w:bookmarkEnd w:id="46"/>
    <w:bookmarkEnd w:id="47"/>
    <w:p>
      <w:pPr>
        <w:pStyle w:val="3"/>
        <w:spacing w:before="0" w:after="0" w:line="560" w:lineRule="exact"/>
        <w:ind w:left="0"/>
        <w:jc w:val="center"/>
        <w:rPr>
          <w:rFonts w:ascii="黑体" w:hAnsi="黑体" w:eastAsia="黑体"/>
          <w:sz w:val="32"/>
          <w:szCs w:val="32"/>
        </w:rPr>
      </w:pPr>
      <w:bookmarkStart w:id="48" w:name="_Toc8830902"/>
      <w:bookmarkEnd w:id="48"/>
      <w:bookmarkStart w:id="49" w:name="_Toc8830967"/>
      <w:bookmarkEnd w:id="49"/>
      <w:bookmarkStart w:id="50" w:name="_Toc8830969"/>
      <w:bookmarkEnd w:id="50"/>
      <w:bookmarkStart w:id="51" w:name="_Toc8830942"/>
      <w:bookmarkEnd w:id="51"/>
      <w:bookmarkStart w:id="52" w:name="_Toc8830922"/>
      <w:bookmarkEnd w:id="52"/>
      <w:bookmarkStart w:id="53" w:name="_Toc8830954"/>
      <w:bookmarkEnd w:id="53"/>
      <w:bookmarkStart w:id="54" w:name="_Toc8830958"/>
      <w:bookmarkEnd w:id="54"/>
      <w:bookmarkStart w:id="55" w:name="_Toc8830970"/>
      <w:bookmarkEnd w:id="55"/>
      <w:bookmarkStart w:id="56" w:name="_Toc8830965"/>
      <w:bookmarkEnd w:id="56"/>
      <w:bookmarkStart w:id="57" w:name="_Toc8830960"/>
      <w:bookmarkEnd w:id="57"/>
      <w:bookmarkStart w:id="58" w:name="_Toc8830963"/>
      <w:bookmarkEnd w:id="58"/>
      <w:bookmarkStart w:id="59" w:name="_Toc8830961"/>
      <w:bookmarkEnd w:id="59"/>
      <w:bookmarkStart w:id="60" w:name="_Toc8830943"/>
      <w:bookmarkEnd w:id="60"/>
      <w:bookmarkStart w:id="61" w:name="_Toc8830917"/>
      <w:bookmarkEnd w:id="61"/>
      <w:bookmarkStart w:id="62" w:name="_Toc8830911"/>
      <w:bookmarkEnd w:id="62"/>
      <w:bookmarkStart w:id="63" w:name="_Toc8830912"/>
      <w:bookmarkEnd w:id="63"/>
      <w:bookmarkStart w:id="64" w:name="_Toc8830955"/>
      <w:bookmarkEnd w:id="64"/>
      <w:bookmarkStart w:id="65" w:name="_Toc8830951"/>
      <w:bookmarkEnd w:id="65"/>
      <w:bookmarkStart w:id="66" w:name="_Toc8830959"/>
      <w:bookmarkEnd w:id="66"/>
      <w:bookmarkStart w:id="67" w:name="_Toc8830921"/>
      <w:bookmarkEnd w:id="67"/>
      <w:bookmarkStart w:id="68" w:name="_Toc8830904"/>
      <w:bookmarkEnd w:id="68"/>
      <w:bookmarkStart w:id="69" w:name="_Toc8830913"/>
      <w:bookmarkEnd w:id="69"/>
      <w:bookmarkStart w:id="70" w:name="_Toc8830924"/>
      <w:bookmarkEnd w:id="70"/>
      <w:bookmarkStart w:id="71" w:name="_Toc8830927"/>
      <w:bookmarkEnd w:id="71"/>
      <w:bookmarkStart w:id="72" w:name="_Toc8830918"/>
      <w:bookmarkEnd w:id="72"/>
      <w:bookmarkStart w:id="73" w:name="_Toc8830908"/>
      <w:bookmarkEnd w:id="73"/>
      <w:bookmarkStart w:id="74" w:name="_Toc8830946"/>
      <w:bookmarkEnd w:id="74"/>
      <w:bookmarkStart w:id="75" w:name="_Toc8830966"/>
      <w:bookmarkEnd w:id="75"/>
      <w:bookmarkStart w:id="76" w:name="_Toc8830900"/>
      <w:bookmarkEnd w:id="76"/>
      <w:bookmarkStart w:id="77" w:name="_Toc8830940"/>
      <w:bookmarkEnd w:id="77"/>
      <w:bookmarkStart w:id="78" w:name="_Toc8830929"/>
      <w:bookmarkEnd w:id="78"/>
      <w:bookmarkStart w:id="79" w:name="_Toc8830949"/>
      <w:bookmarkEnd w:id="79"/>
      <w:bookmarkStart w:id="80" w:name="_Toc8830930"/>
      <w:bookmarkEnd w:id="80"/>
      <w:bookmarkStart w:id="81" w:name="_Toc8830972"/>
      <w:bookmarkEnd w:id="81"/>
      <w:bookmarkStart w:id="82" w:name="_Toc8830971"/>
      <w:bookmarkEnd w:id="82"/>
      <w:bookmarkStart w:id="83" w:name="_Toc8830962"/>
      <w:bookmarkEnd w:id="83"/>
      <w:bookmarkStart w:id="84" w:name="_Toc8830953"/>
      <w:bookmarkEnd w:id="84"/>
      <w:bookmarkStart w:id="85" w:name="_Toc8830925"/>
      <w:bookmarkEnd w:id="85"/>
      <w:bookmarkStart w:id="86" w:name="_Toc8830923"/>
      <w:bookmarkEnd w:id="86"/>
      <w:bookmarkStart w:id="87" w:name="_Toc8830956"/>
      <w:bookmarkEnd w:id="87"/>
      <w:bookmarkStart w:id="88" w:name="_Toc8830926"/>
      <w:bookmarkEnd w:id="88"/>
      <w:bookmarkStart w:id="89" w:name="_Toc8830920"/>
      <w:bookmarkEnd w:id="89"/>
      <w:bookmarkStart w:id="90" w:name="_Toc8830909"/>
      <w:bookmarkEnd w:id="90"/>
      <w:bookmarkStart w:id="91" w:name="_Toc8830916"/>
      <w:bookmarkEnd w:id="91"/>
      <w:bookmarkStart w:id="92" w:name="_Toc8830919"/>
      <w:bookmarkEnd w:id="92"/>
      <w:bookmarkStart w:id="93" w:name="_Toc8830901"/>
      <w:bookmarkEnd w:id="93"/>
      <w:bookmarkStart w:id="94" w:name="_Toc8830964"/>
      <w:bookmarkEnd w:id="94"/>
      <w:bookmarkStart w:id="95" w:name="_Toc8830915"/>
      <w:bookmarkEnd w:id="95"/>
      <w:bookmarkStart w:id="96" w:name="_Toc8830910"/>
      <w:bookmarkEnd w:id="96"/>
      <w:bookmarkStart w:id="97" w:name="_Toc8830941"/>
      <w:bookmarkEnd w:id="97"/>
      <w:bookmarkStart w:id="98" w:name="_Toc8830928"/>
      <w:bookmarkEnd w:id="98"/>
      <w:bookmarkStart w:id="99" w:name="_Toc8830944"/>
      <w:bookmarkEnd w:id="99"/>
      <w:bookmarkStart w:id="100" w:name="_Toc8830914"/>
      <w:bookmarkEnd w:id="100"/>
      <w:bookmarkStart w:id="101" w:name="_Toc8830906"/>
      <w:bookmarkEnd w:id="101"/>
      <w:bookmarkStart w:id="102" w:name="_Toc8830968"/>
      <w:bookmarkEnd w:id="102"/>
      <w:bookmarkStart w:id="103" w:name="_Toc8830897"/>
      <w:bookmarkEnd w:id="103"/>
      <w:bookmarkStart w:id="104" w:name="_Toc8830945"/>
      <w:bookmarkEnd w:id="104"/>
      <w:bookmarkStart w:id="105" w:name="_Toc8830899"/>
      <w:bookmarkEnd w:id="105"/>
      <w:bookmarkStart w:id="106" w:name="_Toc8830957"/>
      <w:bookmarkEnd w:id="106"/>
      <w:bookmarkStart w:id="107" w:name="_Toc8830905"/>
      <w:bookmarkEnd w:id="107"/>
      <w:bookmarkStart w:id="108" w:name="_Toc8830947"/>
      <w:bookmarkEnd w:id="108"/>
      <w:bookmarkStart w:id="109" w:name="_Toc8830948"/>
      <w:bookmarkEnd w:id="109"/>
      <w:bookmarkStart w:id="110" w:name="_Toc8830952"/>
      <w:bookmarkEnd w:id="110"/>
      <w:bookmarkStart w:id="111" w:name="_Toc8830907"/>
      <w:bookmarkEnd w:id="111"/>
      <w:bookmarkStart w:id="112" w:name="_Toc8830898"/>
      <w:bookmarkEnd w:id="112"/>
      <w:bookmarkStart w:id="113" w:name="_Toc8830903"/>
      <w:bookmarkEnd w:id="113"/>
      <w:bookmarkStart w:id="114" w:name="_Toc8830939"/>
      <w:bookmarkEnd w:id="114"/>
      <w:bookmarkStart w:id="115" w:name="_Toc8830950"/>
      <w:bookmarkEnd w:id="115"/>
      <w:bookmarkStart w:id="116" w:name="_Toc114676765"/>
      <w:bookmarkStart w:id="117" w:name="_Toc126738129"/>
      <w:r>
        <w:rPr>
          <w:rFonts w:hint="eastAsia" w:ascii="黑体" w:hAnsi="黑体" w:eastAsia="黑体"/>
          <w:b w:val="0"/>
          <w:bCs/>
          <w:sz w:val="32"/>
          <w:szCs w:val="32"/>
        </w:rPr>
        <w:t>技术要求效力</w:t>
      </w:r>
      <w:bookmarkEnd w:id="116"/>
    </w:p>
    <w:bookmarkEnd w:id="117"/>
    <w:p>
      <w:pPr>
        <w:spacing w:line="360" w:lineRule="auto"/>
        <w:ind w:firstLine="420" w:firstLineChars="200"/>
        <w:rPr>
          <w:rFonts w:ascii="宋体" w:hAnsi="宋体"/>
          <w:szCs w:val="21"/>
        </w:rPr>
      </w:pPr>
    </w:p>
    <w:p>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.1</w:t>
      </w:r>
      <w:r>
        <w:rPr>
          <w:rFonts w:ascii="宋体" w:hAnsi="宋体"/>
          <w:sz w:val="28"/>
          <w:szCs w:val="28"/>
        </w:rPr>
        <w:t>甲方有权对乙方的工作提出意见和要求,有权制止乙方在</w:t>
      </w:r>
      <w:r>
        <w:rPr>
          <w:rFonts w:hint="eastAsia" w:ascii="宋体" w:hAnsi="宋体"/>
          <w:sz w:val="28"/>
          <w:szCs w:val="28"/>
        </w:rPr>
        <w:t>维护</w:t>
      </w:r>
      <w:r>
        <w:rPr>
          <w:rFonts w:ascii="宋体" w:hAnsi="宋体"/>
          <w:sz w:val="28"/>
          <w:szCs w:val="28"/>
        </w:rPr>
        <w:t>过程中的违章作业</w:t>
      </w:r>
      <w:r>
        <w:rPr>
          <w:rFonts w:hint="eastAsia" w:ascii="宋体" w:hAnsi="宋体"/>
          <w:sz w:val="28"/>
          <w:szCs w:val="28"/>
        </w:rPr>
        <w:t>。</w:t>
      </w:r>
    </w:p>
    <w:p>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.2</w:t>
      </w:r>
      <w:r>
        <w:rPr>
          <w:rFonts w:ascii="宋体" w:hAnsi="宋体"/>
          <w:sz w:val="28"/>
          <w:szCs w:val="28"/>
        </w:rPr>
        <w:t>如果乙方不能按要求完成</w:t>
      </w:r>
      <w:r>
        <w:rPr>
          <w:rFonts w:hint="eastAsia" w:ascii="宋体" w:hAnsi="宋体"/>
          <w:sz w:val="28"/>
          <w:szCs w:val="28"/>
        </w:rPr>
        <w:t>升级</w:t>
      </w:r>
      <w:r>
        <w:rPr>
          <w:rFonts w:ascii="宋体" w:hAnsi="宋体"/>
          <w:sz w:val="28"/>
          <w:szCs w:val="28"/>
        </w:rPr>
        <w:t>任务并造成严重后果的,甲方有权</w:t>
      </w:r>
      <w:r>
        <w:rPr>
          <w:rFonts w:hint="eastAsia" w:ascii="宋体" w:hAnsi="宋体"/>
          <w:sz w:val="28"/>
          <w:szCs w:val="28"/>
        </w:rPr>
        <w:t>终止</w:t>
      </w:r>
      <w:r>
        <w:rPr>
          <w:rFonts w:ascii="宋体" w:hAnsi="宋体"/>
          <w:sz w:val="28"/>
          <w:szCs w:val="28"/>
        </w:rPr>
        <w:t>合同</w:t>
      </w:r>
      <w:r>
        <w:rPr>
          <w:rFonts w:hint="eastAsia" w:ascii="宋体" w:hAnsi="宋体"/>
          <w:sz w:val="28"/>
          <w:szCs w:val="28"/>
        </w:rPr>
        <w:t>。</w:t>
      </w:r>
    </w:p>
    <w:p>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.3</w:t>
      </w:r>
      <w:r>
        <w:rPr>
          <w:rFonts w:ascii="宋体" w:hAnsi="宋体"/>
          <w:sz w:val="28"/>
          <w:szCs w:val="28"/>
        </w:rPr>
        <w:t>甲方有权按照相关管理制度或标准等对乙方违反制度、标准的行为进行考核</w:t>
      </w:r>
      <w:r>
        <w:rPr>
          <w:rFonts w:hint="eastAsia" w:ascii="宋体" w:hAnsi="宋体"/>
          <w:sz w:val="28"/>
          <w:szCs w:val="28"/>
        </w:rPr>
        <w:t>。</w:t>
      </w:r>
    </w:p>
    <w:p>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.4</w:t>
      </w:r>
      <w:r>
        <w:rPr>
          <w:rFonts w:ascii="宋体" w:hAnsi="宋体"/>
          <w:sz w:val="28"/>
          <w:szCs w:val="28"/>
        </w:rPr>
        <w:t>乙方有权向甲方提出工作异议和修正意见,有权对甲方的违章操作、违章指挥及有可能损坏</w:t>
      </w:r>
      <w:r>
        <w:rPr>
          <w:rFonts w:hint="eastAsia" w:ascii="宋体" w:hAnsi="宋体"/>
          <w:sz w:val="28"/>
          <w:szCs w:val="28"/>
        </w:rPr>
        <w:t>系统</w:t>
      </w:r>
      <w:r>
        <w:rPr>
          <w:rFonts w:ascii="宋体" w:hAnsi="宋体"/>
          <w:sz w:val="28"/>
          <w:szCs w:val="28"/>
        </w:rPr>
        <w:t>的行为进行制止，并予以指导</w:t>
      </w:r>
      <w:r>
        <w:rPr>
          <w:rFonts w:hint="eastAsia" w:ascii="宋体" w:hAnsi="宋体"/>
          <w:sz w:val="28"/>
          <w:szCs w:val="28"/>
        </w:rPr>
        <w:t>。</w:t>
      </w:r>
    </w:p>
    <w:p>
      <w:pPr>
        <w:spacing w:line="360" w:lineRule="auto"/>
        <w:ind w:firstLine="560" w:firstLineChars="200"/>
        <w:rPr>
          <w:rFonts w:ascii="宋体"/>
          <w:sz w:val="28"/>
          <w:szCs w:val="28"/>
        </w:rPr>
      </w:pPr>
      <w:r>
        <w:rPr>
          <w:rFonts w:ascii="宋体" w:hAnsi="宋体"/>
          <w:sz w:val="28"/>
          <w:szCs w:val="28"/>
        </w:rPr>
        <w:t>5</w:t>
      </w:r>
      <w:r>
        <w:rPr>
          <w:rFonts w:hint="eastAsia" w:ascii="宋体" w:hAnsi="宋体"/>
          <w:sz w:val="28"/>
          <w:szCs w:val="28"/>
        </w:rPr>
        <w:t>.5</w:t>
      </w:r>
      <w:r>
        <w:rPr>
          <w:rFonts w:ascii="宋体" w:hAnsi="宋体"/>
          <w:sz w:val="28"/>
          <w:szCs w:val="28"/>
        </w:rPr>
        <w:t>乙方</w:t>
      </w:r>
      <w:r>
        <w:rPr>
          <w:rFonts w:hint="eastAsia" w:ascii="宋体" w:hAnsi="宋体"/>
          <w:sz w:val="28"/>
          <w:szCs w:val="28"/>
        </w:rPr>
        <w:t>对所属人员安全负全责，</w:t>
      </w:r>
      <w:r>
        <w:rPr>
          <w:rFonts w:ascii="宋体" w:hAnsi="宋体"/>
          <w:sz w:val="28"/>
          <w:szCs w:val="28"/>
        </w:rPr>
        <w:t>遵守甲方各项规章制度，并接受考核</w:t>
      </w:r>
      <w:r>
        <w:rPr>
          <w:rFonts w:hint="eastAsia" w:ascii="宋体" w:hAnsi="宋体"/>
          <w:sz w:val="28"/>
          <w:szCs w:val="28"/>
        </w:rPr>
        <w:t>。</w:t>
      </w:r>
    </w:p>
    <w:p>
      <w:pPr>
        <w:spacing w:line="360" w:lineRule="auto"/>
        <w:ind w:firstLine="560" w:firstLineChars="200"/>
        <w:rPr>
          <w:rFonts w:ascii="宋体"/>
          <w:sz w:val="28"/>
          <w:szCs w:val="28"/>
        </w:rPr>
      </w:pPr>
      <w:r>
        <w:rPr>
          <w:rFonts w:ascii="宋体" w:hAnsi="宋体"/>
          <w:sz w:val="28"/>
          <w:szCs w:val="28"/>
        </w:rPr>
        <w:t>5</w:t>
      </w:r>
      <w:r>
        <w:rPr>
          <w:rFonts w:hint="eastAsia" w:ascii="宋体" w:hAnsi="宋体"/>
          <w:sz w:val="28"/>
          <w:szCs w:val="28"/>
        </w:rPr>
        <w:t>.6</w:t>
      </w:r>
      <w:r>
        <w:rPr>
          <w:rFonts w:ascii="宋体" w:hAnsi="宋体"/>
          <w:sz w:val="28"/>
          <w:szCs w:val="28"/>
        </w:rPr>
        <w:t>乙方</w:t>
      </w:r>
      <w:r>
        <w:rPr>
          <w:rFonts w:hint="eastAsia" w:ascii="宋体" w:hAnsi="宋体"/>
          <w:sz w:val="28"/>
          <w:szCs w:val="28"/>
        </w:rPr>
        <w:t>负责本技术协议规定区域内现场的整理整顿工作。</w:t>
      </w:r>
    </w:p>
    <w:p>
      <w:pPr>
        <w:spacing w:line="360" w:lineRule="auto"/>
        <w:ind w:firstLine="560" w:firstLineChars="200"/>
        <w:rPr>
          <w:rFonts w:hint="eastAsia" w:ascii="宋体" w:hAnsi="宋体"/>
          <w:sz w:val="28"/>
          <w:szCs w:val="28"/>
        </w:rPr>
      </w:pPr>
      <w:r>
        <w:rPr>
          <w:rFonts w:ascii="宋体" w:hAnsi="宋体"/>
          <w:sz w:val="28"/>
          <w:szCs w:val="28"/>
        </w:rPr>
        <w:t>5</w:t>
      </w:r>
      <w:r>
        <w:rPr>
          <w:rFonts w:hint="eastAsia" w:ascii="宋体" w:hAnsi="宋体"/>
          <w:sz w:val="28"/>
          <w:szCs w:val="28"/>
        </w:rPr>
        <w:t>.7</w:t>
      </w:r>
      <w:r>
        <w:rPr>
          <w:rFonts w:ascii="宋体" w:hAnsi="宋体"/>
          <w:sz w:val="28"/>
          <w:szCs w:val="28"/>
        </w:rPr>
        <w:t>乙方</w:t>
      </w:r>
      <w:r>
        <w:rPr>
          <w:rFonts w:hint="eastAsia" w:ascii="宋体" w:hAnsi="宋体"/>
          <w:sz w:val="28"/>
          <w:szCs w:val="28"/>
        </w:rPr>
        <w:t>上岗人员，必须满足所在岗位的技术素质要求。</w:t>
      </w:r>
    </w:p>
    <w:p/>
    <w:p>
      <w:pPr>
        <w:pStyle w:val="11"/>
        <w:rPr>
          <w:rFonts w:cs="Arial"/>
          <w:sz w:val="32"/>
          <w:szCs w:val="32"/>
        </w:rPr>
      </w:pPr>
    </w:p>
    <w:p>
      <w:pPr>
        <w:pStyle w:val="11"/>
        <w:rPr>
          <w:rFonts w:cs="Arial"/>
          <w:sz w:val="32"/>
          <w:szCs w:val="32"/>
        </w:rPr>
      </w:pPr>
    </w:p>
    <w:p>
      <w:pPr>
        <w:pStyle w:val="11"/>
        <w:rPr>
          <w:rFonts w:hint="eastAsia" w:cs="Arial"/>
          <w:sz w:val="32"/>
          <w:szCs w:val="32"/>
          <w:lang w:eastAsia="zh-CN"/>
        </w:rPr>
      </w:pPr>
    </w:p>
    <w:sectPr>
      <w:pgSz w:w="11906" w:h="16838"/>
      <w:pgMar w:top="1440" w:right="1080" w:bottom="1440" w:left="1080" w:header="851" w:footer="1134"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D6670"/>
    <w:multiLevelType w:val="multilevel"/>
    <w:tmpl w:val="0F2D6670"/>
    <w:lvl w:ilvl="0" w:tentative="0">
      <w:start w:val="1"/>
      <w:numFmt w:val="chineseCountingThousand"/>
      <w:pStyle w:val="3"/>
      <w:suff w:val="space"/>
      <w:lvlText w:val="第%1章"/>
      <w:lvlJc w:val="left"/>
      <w:pPr>
        <w:ind w:left="4395" w:firstLine="0"/>
      </w:pPr>
      <w:rPr>
        <w:rFonts w:hint="eastAsia" w:ascii="黑体" w:hAnsi="黑体" w:eastAsia="黑体"/>
        <w:b/>
        <w:i w:val="0"/>
        <w:sz w:val="32"/>
        <w:szCs w:val="32"/>
      </w:rPr>
    </w:lvl>
    <w:lvl w:ilvl="1" w:tentative="0">
      <w:start w:val="1"/>
      <w:numFmt w:val="decimal"/>
      <w:pStyle w:val="2"/>
      <w:isLgl/>
      <w:suff w:val="space"/>
      <w:lvlText w:val="%1.%2"/>
      <w:lvlJc w:val="left"/>
      <w:pPr>
        <w:ind w:left="4253" w:firstLine="0"/>
      </w:pPr>
      <w:rPr>
        <w:rFonts w:hint="eastAsia" w:ascii="宋体" w:hAnsi="宋体" w:eastAsia="宋体"/>
        <w:b w:val="0"/>
        <w:i w:val="0"/>
        <w:sz w:val="28"/>
        <w:szCs w:val="28"/>
      </w:rPr>
    </w:lvl>
    <w:lvl w:ilvl="2" w:tentative="0">
      <w:start w:val="1"/>
      <w:numFmt w:val="decimal"/>
      <w:pStyle w:val="4"/>
      <w:isLgl/>
      <w:suff w:val="space"/>
      <w:lvlText w:val="%1.%2.%3"/>
      <w:lvlJc w:val="left"/>
      <w:pPr>
        <w:ind w:left="900" w:firstLine="0"/>
      </w:pPr>
      <w:rPr>
        <w:rFonts w:hint="eastAsia" w:ascii="宋体" w:hAnsi="宋体" w:eastAsia="宋体"/>
        <w:b w:val="0"/>
        <w:i w:val="0"/>
        <w:sz w:val="28"/>
        <w:szCs w:val="28"/>
      </w:rPr>
    </w:lvl>
    <w:lvl w:ilvl="3" w:tentative="0">
      <w:start w:val="1"/>
      <w:numFmt w:val="decimal"/>
      <w:pStyle w:val="5"/>
      <w:isLgl/>
      <w:suff w:val="space"/>
      <w:lvlText w:val="%1.%2.%3.%4"/>
      <w:lvlJc w:val="left"/>
      <w:pPr>
        <w:ind w:left="36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BF41504"/>
    <w:multiLevelType w:val="multilevel"/>
    <w:tmpl w:val="1BF41504"/>
    <w:lvl w:ilvl="0" w:tentative="0">
      <w:start w:val="1"/>
      <w:numFmt w:val="bullet"/>
      <w:pStyle w:val="5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E346B2A"/>
    <w:multiLevelType w:val="singleLevel"/>
    <w:tmpl w:val="1E346B2A"/>
    <w:lvl w:ilvl="0" w:tentative="0">
      <w:start w:val="1"/>
      <w:numFmt w:val="bullet"/>
      <w:pStyle w:val="45"/>
      <w:lvlText w:val=""/>
      <w:lvlJc w:val="left"/>
      <w:pPr>
        <w:tabs>
          <w:tab w:val="left" w:pos="360"/>
        </w:tabs>
        <w:ind w:left="360" w:hanging="360"/>
      </w:pPr>
      <w:rPr>
        <w:rFonts w:hint="default" w:ascii="Symbol" w:hAnsi="Symbol"/>
      </w:rPr>
    </w:lvl>
  </w:abstractNum>
  <w:abstractNum w:abstractNumId="3">
    <w:nsid w:val="4A491AFD"/>
    <w:multiLevelType w:val="multilevel"/>
    <w:tmpl w:val="4A491AFD"/>
    <w:lvl w:ilvl="0" w:tentative="0">
      <w:start w:val="1"/>
      <w:numFmt w:val="decimal"/>
      <w:lvlText w:val="%1"/>
      <w:lvlJc w:val="left"/>
      <w:pPr>
        <w:tabs>
          <w:tab w:val="left" w:pos="425"/>
        </w:tabs>
        <w:ind w:left="425" w:hanging="425"/>
      </w:pPr>
      <w:rPr>
        <w:rFonts w:hint="eastAsia"/>
      </w:rPr>
    </w:lvl>
    <w:lvl w:ilvl="1" w:tentative="0">
      <w:start w:val="1"/>
      <w:numFmt w:val="decimal"/>
      <w:lvlRestart w:val="0"/>
      <w:pStyle w:val="69"/>
      <w:lvlText w:val="%1.%2"/>
      <w:lvlJc w:val="left"/>
      <w:pPr>
        <w:tabs>
          <w:tab w:val="left" w:pos="992"/>
        </w:tabs>
        <w:ind w:left="992" w:hanging="567"/>
      </w:pPr>
      <w:rPr>
        <w:rFonts w:hint="eastAsia"/>
      </w:rPr>
    </w:lvl>
    <w:lvl w:ilvl="2" w:tentative="0">
      <w:start w:val="2"/>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4F"/>
    <w:rsid w:val="00000EAB"/>
    <w:rsid w:val="0000175E"/>
    <w:rsid w:val="00001944"/>
    <w:rsid w:val="00002436"/>
    <w:rsid w:val="000037B9"/>
    <w:rsid w:val="00004C1D"/>
    <w:rsid w:val="00004DA9"/>
    <w:rsid w:val="00005007"/>
    <w:rsid w:val="00010218"/>
    <w:rsid w:val="000105BE"/>
    <w:rsid w:val="0001081D"/>
    <w:rsid w:val="00010C3B"/>
    <w:rsid w:val="00011D01"/>
    <w:rsid w:val="000127F2"/>
    <w:rsid w:val="00013236"/>
    <w:rsid w:val="000136F8"/>
    <w:rsid w:val="00013A1F"/>
    <w:rsid w:val="00014D40"/>
    <w:rsid w:val="0001538B"/>
    <w:rsid w:val="0002051F"/>
    <w:rsid w:val="00020735"/>
    <w:rsid w:val="00020A00"/>
    <w:rsid w:val="00020E2B"/>
    <w:rsid w:val="0002224F"/>
    <w:rsid w:val="00022736"/>
    <w:rsid w:val="00023660"/>
    <w:rsid w:val="000236AF"/>
    <w:rsid w:val="0002400A"/>
    <w:rsid w:val="000241B5"/>
    <w:rsid w:val="000246D7"/>
    <w:rsid w:val="00024D48"/>
    <w:rsid w:val="000251EC"/>
    <w:rsid w:val="000253AB"/>
    <w:rsid w:val="00025591"/>
    <w:rsid w:val="000256C7"/>
    <w:rsid w:val="0002693D"/>
    <w:rsid w:val="000269B7"/>
    <w:rsid w:val="0002796A"/>
    <w:rsid w:val="00027B94"/>
    <w:rsid w:val="0003014C"/>
    <w:rsid w:val="00030663"/>
    <w:rsid w:val="000306E0"/>
    <w:rsid w:val="000316E6"/>
    <w:rsid w:val="00033CA7"/>
    <w:rsid w:val="00033E78"/>
    <w:rsid w:val="00034163"/>
    <w:rsid w:val="00034650"/>
    <w:rsid w:val="00036280"/>
    <w:rsid w:val="00037E13"/>
    <w:rsid w:val="000400B3"/>
    <w:rsid w:val="0004027F"/>
    <w:rsid w:val="000425BE"/>
    <w:rsid w:val="00044097"/>
    <w:rsid w:val="0004419E"/>
    <w:rsid w:val="000444A4"/>
    <w:rsid w:val="00045BF6"/>
    <w:rsid w:val="00046EB3"/>
    <w:rsid w:val="00046ED8"/>
    <w:rsid w:val="00047962"/>
    <w:rsid w:val="00047973"/>
    <w:rsid w:val="00047E75"/>
    <w:rsid w:val="000506C3"/>
    <w:rsid w:val="0005263E"/>
    <w:rsid w:val="0005281B"/>
    <w:rsid w:val="000541CB"/>
    <w:rsid w:val="00055313"/>
    <w:rsid w:val="00055CE7"/>
    <w:rsid w:val="00056CEC"/>
    <w:rsid w:val="00057DBA"/>
    <w:rsid w:val="00057E19"/>
    <w:rsid w:val="00060C78"/>
    <w:rsid w:val="000614DF"/>
    <w:rsid w:val="00061AB0"/>
    <w:rsid w:val="0006335C"/>
    <w:rsid w:val="00064155"/>
    <w:rsid w:val="0006461D"/>
    <w:rsid w:val="00064945"/>
    <w:rsid w:val="00064E7D"/>
    <w:rsid w:val="00066029"/>
    <w:rsid w:val="00066064"/>
    <w:rsid w:val="0006643A"/>
    <w:rsid w:val="00066B1C"/>
    <w:rsid w:val="000670C7"/>
    <w:rsid w:val="00067A5F"/>
    <w:rsid w:val="00067A9B"/>
    <w:rsid w:val="000707AF"/>
    <w:rsid w:val="00070C39"/>
    <w:rsid w:val="00070CF8"/>
    <w:rsid w:val="000716E6"/>
    <w:rsid w:val="0007202F"/>
    <w:rsid w:val="00072172"/>
    <w:rsid w:val="00073108"/>
    <w:rsid w:val="00073647"/>
    <w:rsid w:val="0007395E"/>
    <w:rsid w:val="00074789"/>
    <w:rsid w:val="00074ED1"/>
    <w:rsid w:val="0007579D"/>
    <w:rsid w:val="00075B7D"/>
    <w:rsid w:val="00076271"/>
    <w:rsid w:val="00076ED2"/>
    <w:rsid w:val="00077A35"/>
    <w:rsid w:val="00080D31"/>
    <w:rsid w:val="0008103A"/>
    <w:rsid w:val="00081B36"/>
    <w:rsid w:val="00082E9C"/>
    <w:rsid w:val="00084E73"/>
    <w:rsid w:val="000856A4"/>
    <w:rsid w:val="00086CAC"/>
    <w:rsid w:val="000870EE"/>
    <w:rsid w:val="0009122A"/>
    <w:rsid w:val="00091A3B"/>
    <w:rsid w:val="00091CB9"/>
    <w:rsid w:val="00092AD3"/>
    <w:rsid w:val="00094B64"/>
    <w:rsid w:val="00094BAF"/>
    <w:rsid w:val="00096411"/>
    <w:rsid w:val="00096E7C"/>
    <w:rsid w:val="000A0D43"/>
    <w:rsid w:val="000A0E8E"/>
    <w:rsid w:val="000A0EE2"/>
    <w:rsid w:val="000A1377"/>
    <w:rsid w:val="000A155D"/>
    <w:rsid w:val="000A1F33"/>
    <w:rsid w:val="000A22B2"/>
    <w:rsid w:val="000A3E2E"/>
    <w:rsid w:val="000A3FA3"/>
    <w:rsid w:val="000A4F69"/>
    <w:rsid w:val="000A544F"/>
    <w:rsid w:val="000A5487"/>
    <w:rsid w:val="000A74CE"/>
    <w:rsid w:val="000B2FFA"/>
    <w:rsid w:val="000B3102"/>
    <w:rsid w:val="000B36EA"/>
    <w:rsid w:val="000B3B94"/>
    <w:rsid w:val="000B5BB9"/>
    <w:rsid w:val="000B5BDC"/>
    <w:rsid w:val="000B65B7"/>
    <w:rsid w:val="000B6ACA"/>
    <w:rsid w:val="000B6E8B"/>
    <w:rsid w:val="000B70A0"/>
    <w:rsid w:val="000C02B2"/>
    <w:rsid w:val="000C0862"/>
    <w:rsid w:val="000C1102"/>
    <w:rsid w:val="000C382D"/>
    <w:rsid w:val="000C3BB1"/>
    <w:rsid w:val="000C3BCC"/>
    <w:rsid w:val="000C4004"/>
    <w:rsid w:val="000C4332"/>
    <w:rsid w:val="000C6469"/>
    <w:rsid w:val="000C7B4F"/>
    <w:rsid w:val="000C7CBA"/>
    <w:rsid w:val="000D0411"/>
    <w:rsid w:val="000D1551"/>
    <w:rsid w:val="000D1FB0"/>
    <w:rsid w:val="000D2794"/>
    <w:rsid w:val="000D32D5"/>
    <w:rsid w:val="000D33E4"/>
    <w:rsid w:val="000D3D3B"/>
    <w:rsid w:val="000D4B0D"/>
    <w:rsid w:val="000D5CF0"/>
    <w:rsid w:val="000D6B43"/>
    <w:rsid w:val="000D6EB8"/>
    <w:rsid w:val="000E0004"/>
    <w:rsid w:val="000E01EA"/>
    <w:rsid w:val="000E0FAB"/>
    <w:rsid w:val="000E25A2"/>
    <w:rsid w:val="000E28F5"/>
    <w:rsid w:val="000E2CDC"/>
    <w:rsid w:val="000E409C"/>
    <w:rsid w:val="000E508B"/>
    <w:rsid w:val="000E5AE0"/>
    <w:rsid w:val="000E7E01"/>
    <w:rsid w:val="000F2146"/>
    <w:rsid w:val="000F23B2"/>
    <w:rsid w:val="000F2E28"/>
    <w:rsid w:val="000F5157"/>
    <w:rsid w:val="000F53FC"/>
    <w:rsid w:val="000F5816"/>
    <w:rsid w:val="000F616B"/>
    <w:rsid w:val="000F61BB"/>
    <w:rsid w:val="000F6DE5"/>
    <w:rsid w:val="000F77B7"/>
    <w:rsid w:val="000F77F8"/>
    <w:rsid w:val="000F795C"/>
    <w:rsid w:val="000F79CD"/>
    <w:rsid w:val="00101D06"/>
    <w:rsid w:val="00103B6B"/>
    <w:rsid w:val="00104CD3"/>
    <w:rsid w:val="001054CD"/>
    <w:rsid w:val="00106B73"/>
    <w:rsid w:val="00107056"/>
    <w:rsid w:val="001072D6"/>
    <w:rsid w:val="001076C9"/>
    <w:rsid w:val="00107E0B"/>
    <w:rsid w:val="001100CE"/>
    <w:rsid w:val="001102FD"/>
    <w:rsid w:val="00110303"/>
    <w:rsid w:val="0011191A"/>
    <w:rsid w:val="00111EA2"/>
    <w:rsid w:val="001128C8"/>
    <w:rsid w:val="001130D7"/>
    <w:rsid w:val="00113AFA"/>
    <w:rsid w:val="001147E9"/>
    <w:rsid w:val="00114EF7"/>
    <w:rsid w:val="00117094"/>
    <w:rsid w:val="001177DC"/>
    <w:rsid w:val="00117EA2"/>
    <w:rsid w:val="001209AC"/>
    <w:rsid w:val="00121037"/>
    <w:rsid w:val="001213C4"/>
    <w:rsid w:val="00121929"/>
    <w:rsid w:val="00122D0A"/>
    <w:rsid w:val="001231DA"/>
    <w:rsid w:val="00125F9C"/>
    <w:rsid w:val="0012638E"/>
    <w:rsid w:val="00126849"/>
    <w:rsid w:val="00126C43"/>
    <w:rsid w:val="001278E9"/>
    <w:rsid w:val="00127BD9"/>
    <w:rsid w:val="0013020F"/>
    <w:rsid w:val="00130438"/>
    <w:rsid w:val="00130460"/>
    <w:rsid w:val="00130EED"/>
    <w:rsid w:val="00132936"/>
    <w:rsid w:val="00133179"/>
    <w:rsid w:val="00133B53"/>
    <w:rsid w:val="00134E90"/>
    <w:rsid w:val="00135113"/>
    <w:rsid w:val="00136868"/>
    <w:rsid w:val="001368C4"/>
    <w:rsid w:val="00136CCB"/>
    <w:rsid w:val="00137CDD"/>
    <w:rsid w:val="00140860"/>
    <w:rsid w:val="00141B63"/>
    <w:rsid w:val="00142634"/>
    <w:rsid w:val="001426DC"/>
    <w:rsid w:val="00142BCE"/>
    <w:rsid w:val="00143990"/>
    <w:rsid w:val="001455CC"/>
    <w:rsid w:val="00145ABC"/>
    <w:rsid w:val="00145ADB"/>
    <w:rsid w:val="00145B80"/>
    <w:rsid w:val="00145E2D"/>
    <w:rsid w:val="001476CE"/>
    <w:rsid w:val="001479FB"/>
    <w:rsid w:val="001501FD"/>
    <w:rsid w:val="00150F96"/>
    <w:rsid w:val="00153739"/>
    <w:rsid w:val="00154647"/>
    <w:rsid w:val="001556C8"/>
    <w:rsid w:val="00156948"/>
    <w:rsid w:val="001569F8"/>
    <w:rsid w:val="0015703B"/>
    <w:rsid w:val="00157764"/>
    <w:rsid w:val="00161020"/>
    <w:rsid w:val="00162173"/>
    <w:rsid w:val="00163753"/>
    <w:rsid w:val="00163D51"/>
    <w:rsid w:val="0016473C"/>
    <w:rsid w:val="001655A5"/>
    <w:rsid w:val="00166087"/>
    <w:rsid w:val="00170586"/>
    <w:rsid w:val="0017094D"/>
    <w:rsid w:val="001709D9"/>
    <w:rsid w:val="00170E34"/>
    <w:rsid w:val="00172DD2"/>
    <w:rsid w:val="00172F5C"/>
    <w:rsid w:val="001741FF"/>
    <w:rsid w:val="00174228"/>
    <w:rsid w:val="00174310"/>
    <w:rsid w:val="00175059"/>
    <w:rsid w:val="00175A73"/>
    <w:rsid w:val="00175BD4"/>
    <w:rsid w:val="00175C31"/>
    <w:rsid w:val="00176A69"/>
    <w:rsid w:val="00176C0E"/>
    <w:rsid w:val="00177346"/>
    <w:rsid w:val="00177E1E"/>
    <w:rsid w:val="00177FF7"/>
    <w:rsid w:val="001812B0"/>
    <w:rsid w:val="00181859"/>
    <w:rsid w:val="0018245E"/>
    <w:rsid w:val="0018258D"/>
    <w:rsid w:val="00184477"/>
    <w:rsid w:val="00184530"/>
    <w:rsid w:val="001855EE"/>
    <w:rsid w:val="00186DC2"/>
    <w:rsid w:val="001905B1"/>
    <w:rsid w:val="00191241"/>
    <w:rsid w:val="0019214F"/>
    <w:rsid w:val="001932D5"/>
    <w:rsid w:val="00194C2D"/>
    <w:rsid w:val="001951AD"/>
    <w:rsid w:val="001952BE"/>
    <w:rsid w:val="00196A46"/>
    <w:rsid w:val="0019749F"/>
    <w:rsid w:val="001977A1"/>
    <w:rsid w:val="001A129B"/>
    <w:rsid w:val="001A1EF8"/>
    <w:rsid w:val="001A25A2"/>
    <w:rsid w:val="001A5A0D"/>
    <w:rsid w:val="001A64CE"/>
    <w:rsid w:val="001A6D2D"/>
    <w:rsid w:val="001A7F4F"/>
    <w:rsid w:val="001B0B31"/>
    <w:rsid w:val="001B1BAC"/>
    <w:rsid w:val="001B1E80"/>
    <w:rsid w:val="001B1FD1"/>
    <w:rsid w:val="001B29DC"/>
    <w:rsid w:val="001B2F6E"/>
    <w:rsid w:val="001B3341"/>
    <w:rsid w:val="001B37B3"/>
    <w:rsid w:val="001B48E4"/>
    <w:rsid w:val="001B4FFA"/>
    <w:rsid w:val="001B4FFE"/>
    <w:rsid w:val="001B5554"/>
    <w:rsid w:val="001B58C0"/>
    <w:rsid w:val="001B5C30"/>
    <w:rsid w:val="001C1427"/>
    <w:rsid w:val="001C1E6F"/>
    <w:rsid w:val="001C23ED"/>
    <w:rsid w:val="001C397B"/>
    <w:rsid w:val="001C4587"/>
    <w:rsid w:val="001C58A4"/>
    <w:rsid w:val="001C5A1A"/>
    <w:rsid w:val="001C5B0E"/>
    <w:rsid w:val="001C6233"/>
    <w:rsid w:val="001C6380"/>
    <w:rsid w:val="001C77B6"/>
    <w:rsid w:val="001D0689"/>
    <w:rsid w:val="001D099C"/>
    <w:rsid w:val="001D0ABF"/>
    <w:rsid w:val="001D0C3A"/>
    <w:rsid w:val="001D133C"/>
    <w:rsid w:val="001D1FA3"/>
    <w:rsid w:val="001D3AC5"/>
    <w:rsid w:val="001D3C02"/>
    <w:rsid w:val="001D448D"/>
    <w:rsid w:val="001D525F"/>
    <w:rsid w:val="001D53BD"/>
    <w:rsid w:val="001D5FE7"/>
    <w:rsid w:val="001D6F1C"/>
    <w:rsid w:val="001E1B7D"/>
    <w:rsid w:val="001E2D13"/>
    <w:rsid w:val="001E2E2C"/>
    <w:rsid w:val="001E2F23"/>
    <w:rsid w:val="001E2F4B"/>
    <w:rsid w:val="001E33D0"/>
    <w:rsid w:val="001E3D45"/>
    <w:rsid w:val="001E4E2A"/>
    <w:rsid w:val="001E52AB"/>
    <w:rsid w:val="001E5531"/>
    <w:rsid w:val="001E63BE"/>
    <w:rsid w:val="001E7DD2"/>
    <w:rsid w:val="001F120F"/>
    <w:rsid w:val="001F12E8"/>
    <w:rsid w:val="001F130B"/>
    <w:rsid w:val="001F1812"/>
    <w:rsid w:val="001F263F"/>
    <w:rsid w:val="001F38E8"/>
    <w:rsid w:val="001F3A6F"/>
    <w:rsid w:val="001F4B91"/>
    <w:rsid w:val="001F7A59"/>
    <w:rsid w:val="00200C2B"/>
    <w:rsid w:val="00201411"/>
    <w:rsid w:val="002016C4"/>
    <w:rsid w:val="00202D52"/>
    <w:rsid w:val="0020328D"/>
    <w:rsid w:val="0020389A"/>
    <w:rsid w:val="00203A70"/>
    <w:rsid w:val="002041B0"/>
    <w:rsid w:val="002041C5"/>
    <w:rsid w:val="00204C76"/>
    <w:rsid w:val="00204DD6"/>
    <w:rsid w:val="00206287"/>
    <w:rsid w:val="00206D35"/>
    <w:rsid w:val="00207754"/>
    <w:rsid w:val="002077B5"/>
    <w:rsid w:val="00210DEA"/>
    <w:rsid w:val="002111DC"/>
    <w:rsid w:val="00211DED"/>
    <w:rsid w:val="002129F7"/>
    <w:rsid w:val="00212CBB"/>
    <w:rsid w:val="0021346E"/>
    <w:rsid w:val="00213F19"/>
    <w:rsid w:val="0021422C"/>
    <w:rsid w:val="00214490"/>
    <w:rsid w:val="00214FB8"/>
    <w:rsid w:val="00215DEE"/>
    <w:rsid w:val="00217500"/>
    <w:rsid w:val="002178DF"/>
    <w:rsid w:val="002204AC"/>
    <w:rsid w:val="002207CC"/>
    <w:rsid w:val="00220C86"/>
    <w:rsid w:val="002216F7"/>
    <w:rsid w:val="0022274D"/>
    <w:rsid w:val="00223976"/>
    <w:rsid w:val="0022400B"/>
    <w:rsid w:val="0022423C"/>
    <w:rsid w:val="00224A8F"/>
    <w:rsid w:val="00227D1E"/>
    <w:rsid w:val="002313CE"/>
    <w:rsid w:val="00231798"/>
    <w:rsid w:val="002319CC"/>
    <w:rsid w:val="0023383D"/>
    <w:rsid w:val="00234798"/>
    <w:rsid w:val="00234AD2"/>
    <w:rsid w:val="00234F3E"/>
    <w:rsid w:val="002352D1"/>
    <w:rsid w:val="00235338"/>
    <w:rsid w:val="0023550C"/>
    <w:rsid w:val="00235699"/>
    <w:rsid w:val="00235AE7"/>
    <w:rsid w:val="00235C68"/>
    <w:rsid w:val="00236AB3"/>
    <w:rsid w:val="00236D2A"/>
    <w:rsid w:val="0023707E"/>
    <w:rsid w:val="00237610"/>
    <w:rsid w:val="00237AFA"/>
    <w:rsid w:val="00237F30"/>
    <w:rsid w:val="002401F3"/>
    <w:rsid w:val="0024210B"/>
    <w:rsid w:val="0024220C"/>
    <w:rsid w:val="002429D7"/>
    <w:rsid w:val="00242C79"/>
    <w:rsid w:val="00243179"/>
    <w:rsid w:val="00243F55"/>
    <w:rsid w:val="00244309"/>
    <w:rsid w:val="00245617"/>
    <w:rsid w:val="0024691A"/>
    <w:rsid w:val="00247369"/>
    <w:rsid w:val="00247FEC"/>
    <w:rsid w:val="00250602"/>
    <w:rsid w:val="00250683"/>
    <w:rsid w:val="00252393"/>
    <w:rsid w:val="00252AB0"/>
    <w:rsid w:val="00252DB5"/>
    <w:rsid w:val="002532D8"/>
    <w:rsid w:val="00253687"/>
    <w:rsid w:val="00253884"/>
    <w:rsid w:val="002550D8"/>
    <w:rsid w:val="002605E9"/>
    <w:rsid w:val="00260D08"/>
    <w:rsid w:val="00261AFD"/>
    <w:rsid w:val="00262E76"/>
    <w:rsid w:val="00264120"/>
    <w:rsid w:val="00264542"/>
    <w:rsid w:val="0026569A"/>
    <w:rsid w:val="0026774E"/>
    <w:rsid w:val="00270D48"/>
    <w:rsid w:val="00272330"/>
    <w:rsid w:val="00272B8F"/>
    <w:rsid w:val="00272F23"/>
    <w:rsid w:val="002749C7"/>
    <w:rsid w:val="00276129"/>
    <w:rsid w:val="002768B8"/>
    <w:rsid w:val="002768F3"/>
    <w:rsid w:val="00276C8C"/>
    <w:rsid w:val="0027704B"/>
    <w:rsid w:val="00277949"/>
    <w:rsid w:val="00281D4B"/>
    <w:rsid w:val="00281E3C"/>
    <w:rsid w:val="00282DE7"/>
    <w:rsid w:val="00283F9B"/>
    <w:rsid w:val="00284D1A"/>
    <w:rsid w:val="00286542"/>
    <w:rsid w:val="002872DB"/>
    <w:rsid w:val="00287525"/>
    <w:rsid w:val="002876F7"/>
    <w:rsid w:val="0029034F"/>
    <w:rsid w:val="00290F4E"/>
    <w:rsid w:val="00291AD2"/>
    <w:rsid w:val="00291C78"/>
    <w:rsid w:val="00294866"/>
    <w:rsid w:val="002956D1"/>
    <w:rsid w:val="00296091"/>
    <w:rsid w:val="0029656A"/>
    <w:rsid w:val="00297D95"/>
    <w:rsid w:val="002A23A2"/>
    <w:rsid w:val="002A2F63"/>
    <w:rsid w:val="002A34D1"/>
    <w:rsid w:val="002A364F"/>
    <w:rsid w:val="002A55D6"/>
    <w:rsid w:val="002A66BD"/>
    <w:rsid w:val="002A6CCA"/>
    <w:rsid w:val="002B128A"/>
    <w:rsid w:val="002B279B"/>
    <w:rsid w:val="002B2C24"/>
    <w:rsid w:val="002B4503"/>
    <w:rsid w:val="002B54F1"/>
    <w:rsid w:val="002B5A6C"/>
    <w:rsid w:val="002B6172"/>
    <w:rsid w:val="002B678E"/>
    <w:rsid w:val="002B6C1E"/>
    <w:rsid w:val="002B747A"/>
    <w:rsid w:val="002C0191"/>
    <w:rsid w:val="002C0E68"/>
    <w:rsid w:val="002C12B1"/>
    <w:rsid w:val="002C27D8"/>
    <w:rsid w:val="002C2B9D"/>
    <w:rsid w:val="002C3728"/>
    <w:rsid w:val="002C4170"/>
    <w:rsid w:val="002C42BB"/>
    <w:rsid w:val="002C4577"/>
    <w:rsid w:val="002C617C"/>
    <w:rsid w:val="002C63D7"/>
    <w:rsid w:val="002C6C55"/>
    <w:rsid w:val="002C6CED"/>
    <w:rsid w:val="002D0F4A"/>
    <w:rsid w:val="002D1BAB"/>
    <w:rsid w:val="002D5944"/>
    <w:rsid w:val="002D59D3"/>
    <w:rsid w:val="002D5F48"/>
    <w:rsid w:val="002E05DE"/>
    <w:rsid w:val="002E0A86"/>
    <w:rsid w:val="002E0DA2"/>
    <w:rsid w:val="002E10DC"/>
    <w:rsid w:val="002E1266"/>
    <w:rsid w:val="002E13CE"/>
    <w:rsid w:val="002E15B5"/>
    <w:rsid w:val="002E2632"/>
    <w:rsid w:val="002E2805"/>
    <w:rsid w:val="002E3987"/>
    <w:rsid w:val="002E3988"/>
    <w:rsid w:val="002E4303"/>
    <w:rsid w:val="002E6CB7"/>
    <w:rsid w:val="002F0608"/>
    <w:rsid w:val="002F0BCD"/>
    <w:rsid w:val="002F1302"/>
    <w:rsid w:val="002F1A37"/>
    <w:rsid w:val="002F1BD2"/>
    <w:rsid w:val="002F2138"/>
    <w:rsid w:val="002F43C4"/>
    <w:rsid w:val="002F4588"/>
    <w:rsid w:val="002F50C2"/>
    <w:rsid w:val="002F5943"/>
    <w:rsid w:val="002F5E1F"/>
    <w:rsid w:val="002F662B"/>
    <w:rsid w:val="002F7182"/>
    <w:rsid w:val="0030009E"/>
    <w:rsid w:val="00300390"/>
    <w:rsid w:val="00300B77"/>
    <w:rsid w:val="00301C1F"/>
    <w:rsid w:val="0030210A"/>
    <w:rsid w:val="0030216B"/>
    <w:rsid w:val="0030345C"/>
    <w:rsid w:val="00304BED"/>
    <w:rsid w:val="00304EE1"/>
    <w:rsid w:val="00305206"/>
    <w:rsid w:val="003071FD"/>
    <w:rsid w:val="00307B4B"/>
    <w:rsid w:val="003107D2"/>
    <w:rsid w:val="00311ECA"/>
    <w:rsid w:val="003127AA"/>
    <w:rsid w:val="00314A8C"/>
    <w:rsid w:val="0031518D"/>
    <w:rsid w:val="0031542B"/>
    <w:rsid w:val="00315660"/>
    <w:rsid w:val="00315C1F"/>
    <w:rsid w:val="00317676"/>
    <w:rsid w:val="003176C5"/>
    <w:rsid w:val="003206B1"/>
    <w:rsid w:val="00321777"/>
    <w:rsid w:val="00322537"/>
    <w:rsid w:val="00322693"/>
    <w:rsid w:val="00322B04"/>
    <w:rsid w:val="00323097"/>
    <w:rsid w:val="00324E03"/>
    <w:rsid w:val="00325381"/>
    <w:rsid w:val="00325907"/>
    <w:rsid w:val="00325ECD"/>
    <w:rsid w:val="00326B16"/>
    <w:rsid w:val="00327732"/>
    <w:rsid w:val="00330591"/>
    <w:rsid w:val="003309DB"/>
    <w:rsid w:val="0033100F"/>
    <w:rsid w:val="00331342"/>
    <w:rsid w:val="003317A2"/>
    <w:rsid w:val="00333F10"/>
    <w:rsid w:val="00334464"/>
    <w:rsid w:val="00334715"/>
    <w:rsid w:val="00335C51"/>
    <w:rsid w:val="00335D92"/>
    <w:rsid w:val="003365E1"/>
    <w:rsid w:val="0033738E"/>
    <w:rsid w:val="00341553"/>
    <w:rsid w:val="0034318B"/>
    <w:rsid w:val="003438D1"/>
    <w:rsid w:val="00343B66"/>
    <w:rsid w:val="00343C64"/>
    <w:rsid w:val="00343D0D"/>
    <w:rsid w:val="00344096"/>
    <w:rsid w:val="00344429"/>
    <w:rsid w:val="00345823"/>
    <w:rsid w:val="00345A52"/>
    <w:rsid w:val="0034608C"/>
    <w:rsid w:val="00346238"/>
    <w:rsid w:val="00346A10"/>
    <w:rsid w:val="00347396"/>
    <w:rsid w:val="00347959"/>
    <w:rsid w:val="00347C58"/>
    <w:rsid w:val="00350BE4"/>
    <w:rsid w:val="00351768"/>
    <w:rsid w:val="00351C1E"/>
    <w:rsid w:val="003533F6"/>
    <w:rsid w:val="00353689"/>
    <w:rsid w:val="00354676"/>
    <w:rsid w:val="003551BD"/>
    <w:rsid w:val="00357C6F"/>
    <w:rsid w:val="00360DB0"/>
    <w:rsid w:val="00360DF9"/>
    <w:rsid w:val="00361584"/>
    <w:rsid w:val="003615E0"/>
    <w:rsid w:val="0036168D"/>
    <w:rsid w:val="003625B3"/>
    <w:rsid w:val="00362FAE"/>
    <w:rsid w:val="00364EAB"/>
    <w:rsid w:val="0036522C"/>
    <w:rsid w:val="003655BE"/>
    <w:rsid w:val="00366729"/>
    <w:rsid w:val="003701E0"/>
    <w:rsid w:val="00372F59"/>
    <w:rsid w:val="00372FCC"/>
    <w:rsid w:val="003734AF"/>
    <w:rsid w:val="003739F8"/>
    <w:rsid w:val="00373B06"/>
    <w:rsid w:val="00373C11"/>
    <w:rsid w:val="0037549B"/>
    <w:rsid w:val="00375EC9"/>
    <w:rsid w:val="00375F51"/>
    <w:rsid w:val="0037724E"/>
    <w:rsid w:val="003808EC"/>
    <w:rsid w:val="00381009"/>
    <w:rsid w:val="00382231"/>
    <w:rsid w:val="00383492"/>
    <w:rsid w:val="003843DA"/>
    <w:rsid w:val="00384CC3"/>
    <w:rsid w:val="00385351"/>
    <w:rsid w:val="00386FAD"/>
    <w:rsid w:val="0038755C"/>
    <w:rsid w:val="00391B7A"/>
    <w:rsid w:val="00393335"/>
    <w:rsid w:val="00394F40"/>
    <w:rsid w:val="003952F1"/>
    <w:rsid w:val="00396AE3"/>
    <w:rsid w:val="00396BA4"/>
    <w:rsid w:val="003A07D3"/>
    <w:rsid w:val="003A0B9B"/>
    <w:rsid w:val="003A0C43"/>
    <w:rsid w:val="003A1BAD"/>
    <w:rsid w:val="003A23A5"/>
    <w:rsid w:val="003A270D"/>
    <w:rsid w:val="003A3A22"/>
    <w:rsid w:val="003A6916"/>
    <w:rsid w:val="003A6B1C"/>
    <w:rsid w:val="003A79C5"/>
    <w:rsid w:val="003A7AB1"/>
    <w:rsid w:val="003A7CD6"/>
    <w:rsid w:val="003A7D10"/>
    <w:rsid w:val="003B01FA"/>
    <w:rsid w:val="003B0ACE"/>
    <w:rsid w:val="003B122A"/>
    <w:rsid w:val="003B17FF"/>
    <w:rsid w:val="003B202F"/>
    <w:rsid w:val="003B2DFC"/>
    <w:rsid w:val="003B3B98"/>
    <w:rsid w:val="003B689A"/>
    <w:rsid w:val="003B7EAA"/>
    <w:rsid w:val="003C059A"/>
    <w:rsid w:val="003C0D13"/>
    <w:rsid w:val="003C3702"/>
    <w:rsid w:val="003C406E"/>
    <w:rsid w:val="003C43C3"/>
    <w:rsid w:val="003C6074"/>
    <w:rsid w:val="003C701B"/>
    <w:rsid w:val="003C713F"/>
    <w:rsid w:val="003C7D61"/>
    <w:rsid w:val="003D174D"/>
    <w:rsid w:val="003D2C4E"/>
    <w:rsid w:val="003D306F"/>
    <w:rsid w:val="003D313A"/>
    <w:rsid w:val="003D3471"/>
    <w:rsid w:val="003D3820"/>
    <w:rsid w:val="003D4A0A"/>
    <w:rsid w:val="003D4F26"/>
    <w:rsid w:val="003D53C2"/>
    <w:rsid w:val="003D5490"/>
    <w:rsid w:val="003D69D2"/>
    <w:rsid w:val="003D75AD"/>
    <w:rsid w:val="003E1DD0"/>
    <w:rsid w:val="003E23CE"/>
    <w:rsid w:val="003E3361"/>
    <w:rsid w:val="003E45A7"/>
    <w:rsid w:val="003E4CA8"/>
    <w:rsid w:val="003F0242"/>
    <w:rsid w:val="003F03F7"/>
    <w:rsid w:val="003F083B"/>
    <w:rsid w:val="003F0E3F"/>
    <w:rsid w:val="003F0FA0"/>
    <w:rsid w:val="003F1437"/>
    <w:rsid w:val="003F334C"/>
    <w:rsid w:val="003F4982"/>
    <w:rsid w:val="003F4EF1"/>
    <w:rsid w:val="003F5C3C"/>
    <w:rsid w:val="003F5E6D"/>
    <w:rsid w:val="003F5F2A"/>
    <w:rsid w:val="003F7145"/>
    <w:rsid w:val="00402688"/>
    <w:rsid w:val="00403F50"/>
    <w:rsid w:val="00404F67"/>
    <w:rsid w:val="0040506F"/>
    <w:rsid w:val="0040595F"/>
    <w:rsid w:val="004075FA"/>
    <w:rsid w:val="004077B8"/>
    <w:rsid w:val="00407AE9"/>
    <w:rsid w:val="0041099D"/>
    <w:rsid w:val="00410A73"/>
    <w:rsid w:val="00410B8C"/>
    <w:rsid w:val="00410BBE"/>
    <w:rsid w:val="00411DF8"/>
    <w:rsid w:val="00412A3D"/>
    <w:rsid w:val="00413146"/>
    <w:rsid w:val="0041338D"/>
    <w:rsid w:val="004133E9"/>
    <w:rsid w:val="00414827"/>
    <w:rsid w:val="004161EC"/>
    <w:rsid w:val="00420566"/>
    <w:rsid w:val="00424783"/>
    <w:rsid w:val="00425D27"/>
    <w:rsid w:val="00426448"/>
    <w:rsid w:val="00426A9B"/>
    <w:rsid w:val="00430837"/>
    <w:rsid w:val="00432748"/>
    <w:rsid w:val="00433810"/>
    <w:rsid w:val="004341A9"/>
    <w:rsid w:val="00435104"/>
    <w:rsid w:val="00435563"/>
    <w:rsid w:val="0043651B"/>
    <w:rsid w:val="004375C5"/>
    <w:rsid w:val="00437A52"/>
    <w:rsid w:val="00437EF0"/>
    <w:rsid w:val="004405CD"/>
    <w:rsid w:val="0044096E"/>
    <w:rsid w:val="00441437"/>
    <w:rsid w:val="00441727"/>
    <w:rsid w:val="00441EE9"/>
    <w:rsid w:val="004425FF"/>
    <w:rsid w:val="004427DA"/>
    <w:rsid w:val="00442A4C"/>
    <w:rsid w:val="00443844"/>
    <w:rsid w:val="00443BAB"/>
    <w:rsid w:val="00443FB4"/>
    <w:rsid w:val="00444788"/>
    <w:rsid w:val="0044525D"/>
    <w:rsid w:val="00445684"/>
    <w:rsid w:val="004505BF"/>
    <w:rsid w:val="004514D6"/>
    <w:rsid w:val="004517B6"/>
    <w:rsid w:val="00451DBB"/>
    <w:rsid w:val="00451E22"/>
    <w:rsid w:val="00452204"/>
    <w:rsid w:val="00452C8A"/>
    <w:rsid w:val="00453796"/>
    <w:rsid w:val="00454585"/>
    <w:rsid w:val="00455296"/>
    <w:rsid w:val="00457ED8"/>
    <w:rsid w:val="00461E32"/>
    <w:rsid w:val="004631ED"/>
    <w:rsid w:val="00463DA1"/>
    <w:rsid w:val="00464499"/>
    <w:rsid w:val="00465316"/>
    <w:rsid w:val="00465A5E"/>
    <w:rsid w:val="00465B20"/>
    <w:rsid w:val="004664DE"/>
    <w:rsid w:val="004670A4"/>
    <w:rsid w:val="0046712A"/>
    <w:rsid w:val="0046719E"/>
    <w:rsid w:val="004671EA"/>
    <w:rsid w:val="004751A6"/>
    <w:rsid w:val="004767CB"/>
    <w:rsid w:val="004776FB"/>
    <w:rsid w:val="004778D1"/>
    <w:rsid w:val="00477BB8"/>
    <w:rsid w:val="00477BC8"/>
    <w:rsid w:val="004802E5"/>
    <w:rsid w:val="00480930"/>
    <w:rsid w:val="00481C1B"/>
    <w:rsid w:val="00482881"/>
    <w:rsid w:val="00483740"/>
    <w:rsid w:val="00484165"/>
    <w:rsid w:val="004846C2"/>
    <w:rsid w:val="00484EE8"/>
    <w:rsid w:val="0048510F"/>
    <w:rsid w:val="004861D0"/>
    <w:rsid w:val="00486C10"/>
    <w:rsid w:val="00486E23"/>
    <w:rsid w:val="00487243"/>
    <w:rsid w:val="00487E50"/>
    <w:rsid w:val="004908FD"/>
    <w:rsid w:val="004913F5"/>
    <w:rsid w:val="0049178B"/>
    <w:rsid w:val="0049200C"/>
    <w:rsid w:val="00492BC4"/>
    <w:rsid w:val="00492D8B"/>
    <w:rsid w:val="00494BA0"/>
    <w:rsid w:val="00495595"/>
    <w:rsid w:val="00495C94"/>
    <w:rsid w:val="00496AF4"/>
    <w:rsid w:val="00496E4F"/>
    <w:rsid w:val="00497898"/>
    <w:rsid w:val="004A1A45"/>
    <w:rsid w:val="004A2492"/>
    <w:rsid w:val="004A3372"/>
    <w:rsid w:val="004A362C"/>
    <w:rsid w:val="004A4440"/>
    <w:rsid w:val="004A4EAA"/>
    <w:rsid w:val="004A752D"/>
    <w:rsid w:val="004A770A"/>
    <w:rsid w:val="004A78E6"/>
    <w:rsid w:val="004A7CAB"/>
    <w:rsid w:val="004A7CD0"/>
    <w:rsid w:val="004B08B5"/>
    <w:rsid w:val="004B1A20"/>
    <w:rsid w:val="004B1BA1"/>
    <w:rsid w:val="004B3602"/>
    <w:rsid w:val="004B3C45"/>
    <w:rsid w:val="004B41C2"/>
    <w:rsid w:val="004B4317"/>
    <w:rsid w:val="004B49FF"/>
    <w:rsid w:val="004B4CF8"/>
    <w:rsid w:val="004B5E61"/>
    <w:rsid w:val="004B5F25"/>
    <w:rsid w:val="004B6095"/>
    <w:rsid w:val="004B684E"/>
    <w:rsid w:val="004B6B83"/>
    <w:rsid w:val="004B6E0E"/>
    <w:rsid w:val="004B6F21"/>
    <w:rsid w:val="004C005D"/>
    <w:rsid w:val="004C31EC"/>
    <w:rsid w:val="004C3349"/>
    <w:rsid w:val="004C39AD"/>
    <w:rsid w:val="004C48BF"/>
    <w:rsid w:val="004C4CBB"/>
    <w:rsid w:val="004C5109"/>
    <w:rsid w:val="004C5AD7"/>
    <w:rsid w:val="004C62E2"/>
    <w:rsid w:val="004C68D8"/>
    <w:rsid w:val="004C7E92"/>
    <w:rsid w:val="004D03BE"/>
    <w:rsid w:val="004D0AFC"/>
    <w:rsid w:val="004D0F59"/>
    <w:rsid w:val="004D1621"/>
    <w:rsid w:val="004D2581"/>
    <w:rsid w:val="004D2D3A"/>
    <w:rsid w:val="004D38BB"/>
    <w:rsid w:val="004D3E55"/>
    <w:rsid w:val="004D4332"/>
    <w:rsid w:val="004D4555"/>
    <w:rsid w:val="004D45CD"/>
    <w:rsid w:val="004D4D4C"/>
    <w:rsid w:val="004D583C"/>
    <w:rsid w:val="004D5855"/>
    <w:rsid w:val="004D6468"/>
    <w:rsid w:val="004D65F2"/>
    <w:rsid w:val="004D6643"/>
    <w:rsid w:val="004D7219"/>
    <w:rsid w:val="004E0BF9"/>
    <w:rsid w:val="004E10C0"/>
    <w:rsid w:val="004E1DF8"/>
    <w:rsid w:val="004E304B"/>
    <w:rsid w:val="004E447E"/>
    <w:rsid w:val="004E6914"/>
    <w:rsid w:val="004E6C8E"/>
    <w:rsid w:val="004E6EDD"/>
    <w:rsid w:val="004F046E"/>
    <w:rsid w:val="004F0966"/>
    <w:rsid w:val="004F12DC"/>
    <w:rsid w:val="004F17B3"/>
    <w:rsid w:val="004F2C21"/>
    <w:rsid w:val="004F39B4"/>
    <w:rsid w:val="004F3EB1"/>
    <w:rsid w:val="004F409E"/>
    <w:rsid w:val="004F4EBC"/>
    <w:rsid w:val="004F5989"/>
    <w:rsid w:val="004F5C74"/>
    <w:rsid w:val="004F6122"/>
    <w:rsid w:val="004F6F59"/>
    <w:rsid w:val="004F76AA"/>
    <w:rsid w:val="00500015"/>
    <w:rsid w:val="005000D9"/>
    <w:rsid w:val="005009F0"/>
    <w:rsid w:val="00500BD4"/>
    <w:rsid w:val="005012C3"/>
    <w:rsid w:val="00503702"/>
    <w:rsid w:val="00503835"/>
    <w:rsid w:val="00504509"/>
    <w:rsid w:val="0050543A"/>
    <w:rsid w:val="00505666"/>
    <w:rsid w:val="00506018"/>
    <w:rsid w:val="0050701E"/>
    <w:rsid w:val="00507B38"/>
    <w:rsid w:val="00510564"/>
    <w:rsid w:val="00510971"/>
    <w:rsid w:val="00511561"/>
    <w:rsid w:val="00511E1F"/>
    <w:rsid w:val="00512100"/>
    <w:rsid w:val="00515A06"/>
    <w:rsid w:val="00516E5D"/>
    <w:rsid w:val="00516F56"/>
    <w:rsid w:val="00517751"/>
    <w:rsid w:val="0052191E"/>
    <w:rsid w:val="00521CC6"/>
    <w:rsid w:val="0052227F"/>
    <w:rsid w:val="00523F9F"/>
    <w:rsid w:val="00523FF1"/>
    <w:rsid w:val="00524062"/>
    <w:rsid w:val="0052411A"/>
    <w:rsid w:val="0052412F"/>
    <w:rsid w:val="00524E2D"/>
    <w:rsid w:val="005254B2"/>
    <w:rsid w:val="00525AE5"/>
    <w:rsid w:val="005260A7"/>
    <w:rsid w:val="00526DF5"/>
    <w:rsid w:val="005270A7"/>
    <w:rsid w:val="005307B2"/>
    <w:rsid w:val="005317C7"/>
    <w:rsid w:val="00531DA9"/>
    <w:rsid w:val="00532631"/>
    <w:rsid w:val="00532E37"/>
    <w:rsid w:val="005330A9"/>
    <w:rsid w:val="00535529"/>
    <w:rsid w:val="0053554C"/>
    <w:rsid w:val="00536CC2"/>
    <w:rsid w:val="005379BA"/>
    <w:rsid w:val="00540CBB"/>
    <w:rsid w:val="0054132E"/>
    <w:rsid w:val="00542450"/>
    <w:rsid w:val="00542D5D"/>
    <w:rsid w:val="00543DDB"/>
    <w:rsid w:val="005443A2"/>
    <w:rsid w:val="00544E42"/>
    <w:rsid w:val="00544E5D"/>
    <w:rsid w:val="005460CB"/>
    <w:rsid w:val="00546B85"/>
    <w:rsid w:val="00546EF0"/>
    <w:rsid w:val="0054702D"/>
    <w:rsid w:val="00550113"/>
    <w:rsid w:val="00550A02"/>
    <w:rsid w:val="00552114"/>
    <w:rsid w:val="00552944"/>
    <w:rsid w:val="005538CF"/>
    <w:rsid w:val="0055443A"/>
    <w:rsid w:val="00554B37"/>
    <w:rsid w:val="005558C9"/>
    <w:rsid w:val="00557016"/>
    <w:rsid w:val="00557C9B"/>
    <w:rsid w:val="0056111C"/>
    <w:rsid w:val="00561308"/>
    <w:rsid w:val="00561AAD"/>
    <w:rsid w:val="00562276"/>
    <w:rsid w:val="00563D2C"/>
    <w:rsid w:val="00564ECA"/>
    <w:rsid w:val="00564F16"/>
    <w:rsid w:val="00565FEB"/>
    <w:rsid w:val="00566D8C"/>
    <w:rsid w:val="005679D6"/>
    <w:rsid w:val="00570008"/>
    <w:rsid w:val="00570351"/>
    <w:rsid w:val="00570403"/>
    <w:rsid w:val="0057421E"/>
    <w:rsid w:val="005746ED"/>
    <w:rsid w:val="00575802"/>
    <w:rsid w:val="00576312"/>
    <w:rsid w:val="00577101"/>
    <w:rsid w:val="00577824"/>
    <w:rsid w:val="00577BAB"/>
    <w:rsid w:val="00580EF6"/>
    <w:rsid w:val="00581350"/>
    <w:rsid w:val="00582060"/>
    <w:rsid w:val="0058293B"/>
    <w:rsid w:val="00582B4F"/>
    <w:rsid w:val="005836E6"/>
    <w:rsid w:val="005842F3"/>
    <w:rsid w:val="005855E2"/>
    <w:rsid w:val="005856B2"/>
    <w:rsid w:val="00586958"/>
    <w:rsid w:val="00586C78"/>
    <w:rsid w:val="005902E1"/>
    <w:rsid w:val="0059032A"/>
    <w:rsid w:val="00591DCA"/>
    <w:rsid w:val="005923B9"/>
    <w:rsid w:val="00596ACE"/>
    <w:rsid w:val="00597B4F"/>
    <w:rsid w:val="00597FF5"/>
    <w:rsid w:val="005A06FC"/>
    <w:rsid w:val="005A1555"/>
    <w:rsid w:val="005A18D5"/>
    <w:rsid w:val="005A216D"/>
    <w:rsid w:val="005A2704"/>
    <w:rsid w:val="005A2707"/>
    <w:rsid w:val="005A2A86"/>
    <w:rsid w:val="005A34CE"/>
    <w:rsid w:val="005A475E"/>
    <w:rsid w:val="005A496C"/>
    <w:rsid w:val="005A7845"/>
    <w:rsid w:val="005A7A10"/>
    <w:rsid w:val="005B067B"/>
    <w:rsid w:val="005B07FE"/>
    <w:rsid w:val="005B2C45"/>
    <w:rsid w:val="005B4D22"/>
    <w:rsid w:val="005C0DAD"/>
    <w:rsid w:val="005C1983"/>
    <w:rsid w:val="005C2968"/>
    <w:rsid w:val="005C29A9"/>
    <w:rsid w:val="005C2C4D"/>
    <w:rsid w:val="005C3055"/>
    <w:rsid w:val="005C30D8"/>
    <w:rsid w:val="005C3522"/>
    <w:rsid w:val="005C400B"/>
    <w:rsid w:val="005C5380"/>
    <w:rsid w:val="005C5A4B"/>
    <w:rsid w:val="005C6521"/>
    <w:rsid w:val="005C6913"/>
    <w:rsid w:val="005C6988"/>
    <w:rsid w:val="005C7C11"/>
    <w:rsid w:val="005D02E5"/>
    <w:rsid w:val="005D192F"/>
    <w:rsid w:val="005D1DC7"/>
    <w:rsid w:val="005D1F9F"/>
    <w:rsid w:val="005D2E58"/>
    <w:rsid w:val="005D319C"/>
    <w:rsid w:val="005D340B"/>
    <w:rsid w:val="005D4048"/>
    <w:rsid w:val="005D4EFB"/>
    <w:rsid w:val="005D50FA"/>
    <w:rsid w:val="005D5694"/>
    <w:rsid w:val="005D5C7C"/>
    <w:rsid w:val="005D61A9"/>
    <w:rsid w:val="005D6504"/>
    <w:rsid w:val="005D6BC2"/>
    <w:rsid w:val="005D6FDC"/>
    <w:rsid w:val="005D756A"/>
    <w:rsid w:val="005D769D"/>
    <w:rsid w:val="005E0A51"/>
    <w:rsid w:val="005E1D26"/>
    <w:rsid w:val="005E3BCB"/>
    <w:rsid w:val="005E3F3E"/>
    <w:rsid w:val="005E45BF"/>
    <w:rsid w:val="005E495A"/>
    <w:rsid w:val="005E4BE9"/>
    <w:rsid w:val="005E5740"/>
    <w:rsid w:val="005E58FD"/>
    <w:rsid w:val="005E5D18"/>
    <w:rsid w:val="005E6E12"/>
    <w:rsid w:val="005E748F"/>
    <w:rsid w:val="005F002A"/>
    <w:rsid w:val="005F059B"/>
    <w:rsid w:val="005F0AD1"/>
    <w:rsid w:val="005F15A5"/>
    <w:rsid w:val="005F350D"/>
    <w:rsid w:val="005F3ECF"/>
    <w:rsid w:val="005F4348"/>
    <w:rsid w:val="005F5112"/>
    <w:rsid w:val="005F5C74"/>
    <w:rsid w:val="005F6250"/>
    <w:rsid w:val="005F7D18"/>
    <w:rsid w:val="00600C71"/>
    <w:rsid w:val="0060151B"/>
    <w:rsid w:val="00601DF5"/>
    <w:rsid w:val="00601F54"/>
    <w:rsid w:val="0060231E"/>
    <w:rsid w:val="00604169"/>
    <w:rsid w:val="006059B5"/>
    <w:rsid w:val="006059CD"/>
    <w:rsid w:val="00605A7A"/>
    <w:rsid w:val="0060625C"/>
    <w:rsid w:val="00606415"/>
    <w:rsid w:val="00606800"/>
    <w:rsid w:val="00606EC3"/>
    <w:rsid w:val="00607265"/>
    <w:rsid w:val="00612A27"/>
    <w:rsid w:val="00614421"/>
    <w:rsid w:val="00616C1A"/>
    <w:rsid w:val="00617996"/>
    <w:rsid w:val="00621089"/>
    <w:rsid w:val="00621AD6"/>
    <w:rsid w:val="00621FA4"/>
    <w:rsid w:val="00622602"/>
    <w:rsid w:val="00622F5D"/>
    <w:rsid w:val="006232BA"/>
    <w:rsid w:val="006237A3"/>
    <w:rsid w:val="00623A23"/>
    <w:rsid w:val="0062586E"/>
    <w:rsid w:val="00625DD0"/>
    <w:rsid w:val="006261FC"/>
    <w:rsid w:val="00627041"/>
    <w:rsid w:val="0062715B"/>
    <w:rsid w:val="006275D1"/>
    <w:rsid w:val="00627629"/>
    <w:rsid w:val="0063134A"/>
    <w:rsid w:val="00631AF7"/>
    <w:rsid w:val="00631C86"/>
    <w:rsid w:val="00633427"/>
    <w:rsid w:val="00633434"/>
    <w:rsid w:val="00633A15"/>
    <w:rsid w:val="00633D50"/>
    <w:rsid w:val="00634E31"/>
    <w:rsid w:val="00635693"/>
    <w:rsid w:val="006360AA"/>
    <w:rsid w:val="00636203"/>
    <w:rsid w:val="00637381"/>
    <w:rsid w:val="00637CF5"/>
    <w:rsid w:val="00637D5B"/>
    <w:rsid w:val="00640420"/>
    <w:rsid w:val="006410B8"/>
    <w:rsid w:val="0064210F"/>
    <w:rsid w:val="0064254E"/>
    <w:rsid w:val="00643055"/>
    <w:rsid w:val="0064596F"/>
    <w:rsid w:val="00645AE7"/>
    <w:rsid w:val="00645F29"/>
    <w:rsid w:val="00646966"/>
    <w:rsid w:val="00646E2A"/>
    <w:rsid w:val="00650263"/>
    <w:rsid w:val="006524AC"/>
    <w:rsid w:val="00653461"/>
    <w:rsid w:val="006549AE"/>
    <w:rsid w:val="0065577B"/>
    <w:rsid w:val="006569A7"/>
    <w:rsid w:val="00656DA8"/>
    <w:rsid w:val="00657D25"/>
    <w:rsid w:val="0066014C"/>
    <w:rsid w:val="006606DA"/>
    <w:rsid w:val="00660B09"/>
    <w:rsid w:val="00662A94"/>
    <w:rsid w:val="006634AE"/>
    <w:rsid w:val="006634DB"/>
    <w:rsid w:val="00663F34"/>
    <w:rsid w:val="00664108"/>
    <w:rsid w:val="00664D88"/>
    <w:rsid w:val="00666406"/>
    <w:rsid w:val="00666A15"/>
    <w:rsid w:val="00666F6B"/>
    <w:rsid w:val="006670AF"/>
    <w:rsid w:val="006709F2"/>
    <w:rsid w:val="00671607"/>
    <w:rsid w:val="0067187B"/>
    <w:rsid w:val="0067193A"/>
    <w:rsid w:val="0067298C"/>
    <w:rsid w:val="00673734"/>
    <w:rsid w:val="00673A36"/>
    <w:rsid w:val="006746C8"/>
    <w:rsid w:val="00676747"/>
    <w:rsid w:val="00677ECD"/>
    <w:rsid w:val="006808AF"/>
    <w:rsid w:val="006831AB"/>
    <w:rsid w:val="006833F7"/>
    <w:rsid w:val="006840A9"/>
    <w:rsid w:val="006853E6"/>
    <w:rsid w:val="006858D1"/>
    <w:rsid w:val="00685B73"/>
    <w:rsid w:val="0069102B"/>
    <w:rsid w:val="00691255"/>
    <w:rsid w:val="00691FA1"/>
    <w:rsid w:val="00691FC9"/>
    <w:rsid w:val="00693374"/>
    <w:rsid w:val="0069346D"/>
    <w:rsid w:val="00693642"/>
    <w:rsid w:val="00694AEE"/>
    <w:rsid w:val="0069525E"/>
    <w:rsid w:val="00695E11"/>
    <w:rsid w:val="00696050"/>
    <w:rsid w:val="00697760"/>
    <w:rsid w:val="006978A2"/>
    <w:rsid w:val="00697D05"/>
    <w:rsid w:val="006A0B67"/>
    <w:rsid w:val="006A1491"/>
    <w:rsid w:val="006A21BA"/>
    <w:rsid w:val="006A2A19"/>
    <w:rsid w:val="006A317F"/>
    <w:rsid w:val="006A330E"/>
    <w:rsid w:val="006A4E30"/>
    <w:rsid w:val="006A50DF"/>
    <w:rsid w:val="006A51BC"/>
    <w:rsid w:val="006A532D"/>
    <w:rsid w:val="006A59ED"/>
    <w:rsid w:val="006B12F3"/>
    <w:rsid w:val="006B18AA"/>
    <w:rsid w:val="006B236C"/>
    <w:rsid w:val="006B31C3"/>
    <w:rsid w:val="006B4208"/>
    <w:rsid w:val="006B47DF"/>
    <w:rsid w:val="006B549E"/>
    <w:rsid w:val="006B5695"/>
    <w:rsid w:val="006B5A9A"/>
    <w:rsid w:val="006B6D7F"/>
    <w:rsid w:val="006B7DEB"/>
    <w:rsid w:val="006C02D3"/>
    <w:rsid w:val="006C0537"/>
    <w:rsid w:val="006C0882"/>
    <w:rsid w:val="006C0D93"/>
    <w:rsid w:val="006C1A7E"/>
    <w:rsid w:val="006C1E01"/>
    <w:rsid w:val="006C25EC"/>
    <w:rsid w:val="006C32AE"/>
    <w:rsid w:val="006C3F98"/>
    <w:rsid w:val="006C406B"/>
    <w:rsid w:val="006C4A7B"/>
    <w:rsid w:val="006C56C7"/>
    <w:rsid w:val="006C5F85"/>
    <w:rsid w:val="006C6786"/>
    <w:rsid w:val="006C679D"/>
    <w:rsid w:val="006C6BF0"/>
    <w:rsid w:val="006C78DB"/>
    <w:rsid w:val="006D0066"/>
    <w:rsid w:val="006D1263"/>
    <w:rsid w:val="006D2D58"/>
    <w:rsid w:val="006D3539"/>
    <w:rsid w:val="006D435C"/>
    <w:rsid w:val="006D63B2"/>
    <w:rsid w:val="006D6420"/>
    <w:rsid w:val="006D691A"/>
    <w:rsid w:val="006D738F"/>
    <w:rsid w:val="006D744B"/>
    <w:rsid w:val="006D7568"/>
    <w:rsid w:val="006D786D"/>
    <w:rsid w:val="006D78AF"/>
    <w:rsid w:val="006D78D8"/>
    <w:rsid w:val="006D7DD5"/>
    <w:rsid w:val="006E023C"/>
    <w:rsid w:val="006E1ED5"/>
    <w:rsid w:val="006E274A"/>
    <w:rsid w:val="006E6EE4"/>
    <w:rsid w:val="006E7978"/>
    <w:rsid w:val="006F03FD"/>
    <w:rsid w:val="006F28F3"/>
    <w:rsid w:val="006F2DED"/>
    <w:rsid w:val="006F301B"/>
    <w:rsid w:val="006F37B9"/>
    <w:rsid w:val="006F3CE9"/>
    <w:rsid w:val="006F448E"/>
    <w:rsid w:val="006F7B22"/>
    <w:rsid w:val="006F7B4D"/>
    <w:rsid w:val="007009D4"/>
    <w:rsid w:val="00702020"/>
    <w:rsid w:val="00703153"/>
    <w:rsid w:val="00703913"/>
    <w:rsid w:val="0070402B"/>
    <w:rsid w:val="0070418D"/>
    <w:rsid w:val="007043D3"/>
    <w:rsid w:val="00704CB1"/>
    <w:rsid w:val="007053D6"/>
    <w:rsid w:val="00705DA2"/>
    <w:rsid w:val="007066E9"/>
    <w:rsid w:val="00707569"/>
    <w:rsid w:val="00707B3D"/>
    <w:rsid w:val="00710FB3"/>
    <w:rsid w:val="00711460"/>
    <w:rsid w:val="007115FD"/>
    <w:rsid w:val="0071265E"/>
    <w:rsid w:val="0071393E"/>
    <w:rsid w:val="007145CD"/>
    <w:rsid w:val="007145DF"/>
    <w:rsid w:val="007146F2"/>
    <w:rsid w:val="00717159"/>
    <w:rsid w:val="00717A26"/>
    <w:rsid w:val="0072114B"/>
    <w:rsid w:val="00721284"/>
    <w:rsid w:val="00721439"/>
    <w:rsid w:val="00722803"/>
    <w:rsid w:val="00722845"/>
    <w:rsid w:val="00722E85"/>
    <w:rsid w:val="007240A8"/>
    <w:rsid w:val="00724302"/>
    <w:rsid w:val="00724D90"/>
    <w:rsid w:val="00725DED"/>
    <w:rsid w:val="007276C3"/>
    <w:rsid w:val="00727B29"/>
    <w:rsid w:val="00727F48"/>
    <w:rsid w:val="0073014C"/>
    <w:rsid w:val="00730B60"/>
    <w:rsid w:val="007317BD"/>
    <w:rsid w:val="007323FF"/>
    <w:rsid w:val="007327F1"/>
    <w:rsid w:val="007334F5"/>
    <w:rsid w:val="00733A22"/>
    <w:rsid w:val="00734545"/>
    <w:rsid w:val="007346E0"/>
    <w:rsid w:val="0073480E"/>
    <w:rsid w:val="00735FD5"/>
    <w:rsid w:val="007366C6"/>
    <w:rsid w:val="007378E1"/>
    <w:rsid w:val="00740231"/>
    <w:rsid w:val="0074034B"/>
    <w:rsid w:val="00740520"/>
    <w:rsid w:val="007416F7"/>
    <w:rsid w:val="00741A05"/>
    <w:rsid w:val="007428AA"/>
    <w:rsid w:val="00742B69"/>
    <w:rsid w:val="0074368F"/>
    <w:rsid w:val="00743C3F"/>
    <w:rsid w:val="00744E18"/>
    <w:rsid w:val="00746D5C"/>
    <w:rsid w:val="00747735"/>
    <w:rsid w:val="00747B39"/>
    <w:rsid w:val="00747C8E"/>
    <w:rsid w:val="0075167B"/>
    <w:rsid w:val="00751E21"/>
    <w:rsid w:val="0075316F"/>
    <w:rsid w:val="00753D31"/>
    <w:rsid w:val="00754BF8"/>
    <w:rsid w:val="00755123"/>
    <w:rsid w:val="00756414"/>
    <w:rsid w:val="00756707"/>
    <w:rsid w:val="00756DF7"/>
    <w:rsid w:val="0076074C"/>
    <w:rsid w:val="00761327"/>
    <w:rsid w:val="00762561"/>
    <w:rsid w:val="00762F53"/>
    <w:rsid w:val="00763119"/>
    <w:rsid w:val="00763885"/>
    <w:rsid w:val="00763A37"/>
    <w:rsid w:val="00763E73"/>
    <w:rsid w:val="00764E03"/>
    <w:rsid w:val="00764EE5"/>
    <w:rsid w:val="00765364"/>
    <w:rsid w:val="007673FF"/>
    <w:rsid w:val="00767622"/>
    <w:rsid w:val="00767B71"/>
    <w:rsid w:val="00767CEC"/>
    <w:rsid w:val="00772475"/>
    <w:rsid w:val="00772FE4"/>
    <w:rsid w:val="00774D1C"/>
    <w:rsid w:val="007769E1"/>
    <w:rsid w:val="00777819"/>
    <w:rsid w:val="007778CE"/>
    <w:rsid w:val="00780CCE"/>
    <w:rsid w:val="00782F9F"/>
    <w:rsid w:val="00783112"/>
    <w:rsid w:val="00783512"/>
    <w:rsid w:val="0078389B"/>
    <w:rsid w:val="0078456E"/>
    <w:rsid w:val="0078628D"/>
    <w:rsid w:val="00786547"/>
    <w:rsid w:val="007868FF"/>
    <w:rsid w:val="007878AF"/>
    <w:rsid w:val="00787ACC"/>
    <w:rsid w:val="007914FF"/>
    <w:rsid w:val="00791DA4"/>
    <w:rsid w:val="00791EC5"/>
    <w:rsid w:val="0079245B"/>
    <w:rsid w:val="00793D00"/>
    <w:rsid w:val="00793EFB"/>
    <w:rsid w:val="00794244"/>
    <w:rsid w:val="007949DA"/>
    <w:rsid w:val="0079520B"/>
    <w:rsid w:val="00795839"/>
    <w:rsid w:val="007970C8"/>
    <w:rsid w:val="007978A1"/>
    <w:rsid w:val="007A262A"/>
    <w:rsid w:val="007A2DDE"/>
    <w:rsid w:val="007A3CF7"/>
    <w:rsid w:val="007A4027"/>
    <w:rsid w:val="007A4E08"/>
    <w:rsid w:val="007A4E8D"/>
    <w:rsid w:val="007A5193"/>
    <w:rsid w:val="007A61C8"/>
    <w:rsid w:val="007A6E13"/>
    <w:rsid w:val="007A6F90"/>
    <w:rsid w:val="007A7EC5"/>
    <w:rsid w:val="007A7F2C"/>
    <w:rsid w:val="007B213B"/>
    <w:rsid w:val="007B2E72"/>
    <w:rsid w:val="007B402F"/>
    <w:rsid w:val="007B4325"/>
    <w:rsid w:val="007B4506"/>
    <w:rsid w:val="007B4BDB"/>
    <w:rsid w:val="007B7D61"/>
    <w:rsid w:val="007B7DE2"/>
    <w:rsid w:val="007C04EE"/>
    <w:rsid w:val="007C19A8"/>
    <w:rsid w:val="007C2171"/>
    <w:rsid w:val="007C21C2"/>
    <w:rsid w:val="007C3E08"/>
    <w:rsid w:val="007C5E01"/>
    <w:rsid w:val="007C69E7"/>
    <w:rsid w:val="007C7A8A"/>
    <w:rsid w:val="007C7C53"/>
    <w:rsid w:val="007C7CC8"/>
    <w:rsid w:val="007D0B13"/>
    <w:rsid w:val="007D2B96"/>
    <w:rsid w:val="007D366A"/>
    <w:rsid w:val="007D4181"/>
    <w:rsid w:val="007D5280"/>
    <w:rsid w:val="007D5F13"/>
    <w:rsid w:val="007D6180"/>
    <w:rsid w:val="007D68B5"/>
    <w:rsid w:val="007D6AAD"/>
    <w:rsid w:val="007E0160"/>
    <w:rsid w:val="007E1306"/>
    <w:rsid w:val="007E1DB6"/>
    <w:rsid w:val="007E1F19"/>
    <w:rsid w:val="007E2A7B"/>
    <w:rsid w:val="007E3148"/>
    <w:rsid w:val="007E323D"/>
    <w:rsid w:val="007E4986"/>
    <w:rsid w:val="007E4FB2"/>
    <w:rsid w:val="007E50B9"/>
    <w:rsid w:val="007E56BE"/>
    <w:rsid w:val="007E5AAA"/>
    <w:rsid w:val="007E64F0"/>
    <w:rsid w:val="007E6B67"/>
    <w:rsid w:val="007E7832"/>
    <w:rsid w:val="007E7EE8"/>
    <w:rsid w:val="007F06D2"/>
    <w:rsid w:val="007F11D4"/>
    <w:rsid w:val="007F1361"/>
    <w:rsid w:val="007F13BC"/>
    <w:rsid w:val="007F17F7"/>
    <w:rsid w:val="007F1840"/>
    <w:rsid w:val="007F2C52"/>
    <w:rsid w:val="007F3AF6"/>
    <w:rsid w:val="007F44F8"/>
    <w:rsid w:val="007F53C0"/>
    <w:rsid w:val="007F6ECD"/>
    <w:rsid w:val="00800388"/>
    <w:rsid w:val="0080044A"/>
    <w:rsid w:val="00800DB4"/>
    <w:rsid w:val="00800EA3"/>
    <w:rsid w:val="008010A7"/>
    <w:rsid w:val="008019B4"/>
    <w:rsid w:val="00805D0A"/>
    <w:rsid w:val="00810806"/>
    <w:rsid w:val="00810B0A"/>
    <w:rsid w:val="0081457D"/>
    <w:rsid w:val="00816EA3"/>
    <w:rsid w:val="00817351"/>
    <w:rsid w:val="00817635"/>
    <w:rsid w:val="00817756"/>
    <w:rsid w:val="0082016B"/>
    <w:rsid w:val="00820785"/>
    <w:rsid w:val="00820F0D"/>
    <w:rsid w:val="008216CA"/>
    <w:rsid w:val="008219E0"/>
    <w:rsid w:val="00822250"/>
    <w:rsid w:val="00822CC8"/>
    <w:rsid w:val="00824BF3"/>
    <w:rsid w:val="00825A0B"/>
    <w:rsid w:val="00826160"/>
    <w:rsid w:val="00826452"/>
    <w:rsid w:val="00826811"/>
    <w:rsid w:val="00827411"/>
    <w:rsid w:val="008274B4"/>
    <w:rsid w:val="00830932"/>
    <w:rsid w:val="00833398"/>
    <w:rsid w:val="00833416"/>
    <w:rsid w:val="00833C0D"/>
    <w:rsid w:val="00834FBE"/>
    <w:rsid w:val="00835F58"/>
    <w:rsid w:val="008363F6"/>
    <w:rsid w:val="0083668F"/>
    <w:rsid w:val="00837E3C"/>
    <w:rsid w:val="00840EA0"/>
    <w:rsid w:val="00842B4C"/>
    <w:rsid w:val="008449DA"/>
    <w:rsid w:val="00846529"/>
    <w:rsid w:val="0084655C"/>
    <w:rsid w:val="0084699E"/>
    <w:rsid w:val="0084730E"/>
    <w:rsid w:val="008505E5"/>
    <w:rsid w:val="00851294"/>
    <w:rsid w:val="00851EC6"/>
    <w:rsid w:val="00852339"/>
    <w:rsid w:val="0085297F"/>
    <w:rsid w:val="00853E93"/>
    <w:rsid w:val="0085428B"/>
    <w:rsid w:val="00854354"/>
    <w:rsid w:val="008543B1"/>
    <w:rsid w:val="00854445"/>
    <w:rsid w:val="0085523E"/>
    <w:rsid w:val="00856BA8"/>
    <w:rsid w:val="00860C86"/>
    <w:rsid w:val="008612CD"/>
    <w:rsid w:val="00861430"/>
    <w:rsid w:val="00861924"/>
    <w:rsid w:val="0086292E"/>
    <w:rsid w:val="00863729"/>
    <w:rsid w:val="008638C4"/>
    <w:rsid w:val="00863A06"/>
    <w:rsid w:val="008649F6"/>
    <w:rsid w:val="0086557F"/>
    <w:rsid w:val="008655F5"/>
    <w:rsid w:val="008670B2"/>
    <w:rsid w:val="00870335"/>
    <w:rsid w:val="00870DAD"/>
    <w:rsid w:val="008710EB"/>
    <w:rsid w:val="008724E6"/>
    <w:rsid w:val="00872DCF"/>
    <w:rsid w:val="008730AD"/>
    <w:rsid w:val="008736A1"/>
    <w:rsid w:val="00873830"/>
    <w:rsid w:val="00873FF9"/>
    <w:rsid w:val="00874036"/>
    <w:rsid w:val="00875179"/>
    <w:rsid w:val="008756F6"/>
    <w:rsid w:val="00875A5D"/>
    <w:rsid w:val="00875FA6"/>
    <w:rsid w:val="00877C31"/>
    <w:rsid w:val="00877F34"/>
    <w:rsid w:val="00883113"/>
    <w:rsid w:val="00884ABA"/>
    <w:rsid w:val="00884F2F"/>
    <w:rsid w:val="008852AF"/>
    <w:rsid w:val="0088573C"/>
    <w:rsid w:val="00885AAC"/>
    <w:rsid w:val="00885DA7"/>
    <w:rsid w:val="00887DF2"/>
    <w:rsid w:val="00892103"/>
    <w:rsid w:val="00892625"/>
    <w:rsid w:val="00894245"/>
    <w:rsid w:val="00895871"/>
    <w:rsid w:val="00895FA7"/>
    <w:rsid w:val="008A0848"/>
    <w:rsid w:val="008A0D2A"/>
    <w:rsid w:val="008A1513"/>
    <w:rsid w:val="008A25EF"/>
    <w:rsid w:val="008A32A5"/>
    <w:rsid w:val="008A32D8"/>
    <w:rsid w:val="008A3EF0"/>
    <w:rsid w:val="008A3F60"/>
    <w:rsid w:val="008A441D"/>
    <w:rsid w:val="008A4477"/>
    <w:rsid w:val="008A5AA5"/>
    <w:rsid w:val="008A7676"/>
    <w:rsid w:val="008B0205"/>
    <w:rsid w:val="008B1E0C"/>
    <w:rsid w:val="008B297B"/>
    <w:rsid w:val="008B42C5"/>
    <w:rsid w:val="008B681C"/>
    <w:rsid w:val="008C0C77"/>
    <w:rsid w:val="008C13A5"/>
    <w:rsid w:val="008C1A30"/>
    <w:rsid w:val="008C1B9F"/>
    <w:rsid w:val="008C1E93"/>
    <w:rsid w:val="008C24C8"/>
    <w:rsid w:val="008C39D6"/>
    <w:rsid w:val="008C3E3A"/>
    <w:rsid w:val="008C414A"/>
    <w:rsid w:val="008C4960"/>
    <w:rsid w:val="008C4B58"/>
    <w:rsid w:val="008C5BE7"/>
    <w:rsid w:val="008C5EDA"/>
    <w:rsid w:val="008C64FE"/>
    <w:rsid w:val="008C72F2"/>
    <w:rsid w:val="008C79E7"/>
    <w:rsid w:val="008C7AF8"/>
    <w:rsid w:val="008D009F"/>
    <w:rsid w:val="008D032D"/>
    <w:rsid w:val="008D19FD"/>
    <w:rsid w:val="008D1FEB"/>
    <w:rsid w:val="008D246C"/>
    <w:rsid w:val="008D263D"/>
    <w:rsid w:val="008D3B9A"/>
    <w:rsid w:val="008D4151"/>
    <w:rsid w:val="008D52E8"/>
    <w:rsid w:val="008D5B0F"/>
    <w:rsid w:val="008D5E5C"/>
    <w:rsid w:val="008D6053"/>
    <w:rsid w:val="008D638D"/>
    <w:rsid w:val="008D6499"/>
    <w:rsid w:val="008D64B8"/>
    <w:rsid w:val="008D689D"/>
    <w:rsid w:val="008D6E4D"/>
    <w:rsid w:val="008D74CE"/>
    <w:rsid w:val="008D7B4B"/>
    <w:rsid w:val="008D7F03"/>
    <w:rsid w:val="008E05F1"/>
    <w:rsid w:val="008E0D65"/>
    <w:rsid w:val="008E21A9"/>
    <w:rsid w:val="008E2515"/>
    <w:rsid w:val="008E25D9"/>
    <w:rsid w:val="008E7421"/>
    <w:rsid w:val="008F0133"/>
    <w:rsid w:val="008F0C8E"/>
    <w:rsid w:val="008F1000"/>
    <w:rsid w:val="008F1655"/>
    <w:rsid w:val="008F3E1D"/>
    <w:rsid w:val="008F5A25"/>
    <w:rsid w:val="00900117"/>
    <w:rsid w:val="00900295"/>
    <w:rsid w:val="00901B17"/>
    <w:rsid w:val="00901B9D"/>
    <w:rsid w:val="00901F2E"/>
    <w:rsid w:val="009023F3"/>
    <w:rsid w:val="00903BDE"/>
    <w:rsid w:val="00904B5B"/>
    <w:rsid w:val="00906010"/>
    <w:rsid w:val="009062CC"/>
    <w:rsid w:val="00907D38"/>
    <w:rsid w:val="0091125F"/>
    <w:rsid w:val="0091149B"/>
    <w:rsid w:val="00911C25"/>
    <w:rsid w:val="0091241D"/>
    <w:rsid w:val="009128C0"/>
    <w:rsid w:val="00912BB8"/>
    <w:rsid w:val="0091313F"/>
    <w:rsid w:val="009150BB"/>
    <w:rsid w:val="00916102"/>
    <w:rsid w:val="00916354"/>
    <w:rsid w:val="0091715B"/>
    <w:rsid w:val="00917580"/>
    <w:rsid w:val="00922462"/>
    <w:rsid w:val="00922D7C"/>
    <w:rsid w:val="00922E59"/>
    <w:rsid w:val="009242B8"/>
    <w:rsid w:val="00924C5D"/>
    <w:rsid w:val="00925EC1"/>
    <w:rsid w:val="00926D6B"/>
    <w:rsid w:val="00926F35"/>
    <w:rsid w:val="0092761F"/>
    <w:rsid w:val="0092779E"/>
    <w:rsid w:val="009303CC"/>
    <w:rsid w:val="00931236"/>
    <w:rsid w:val="00931347"/>
    <w:rsid w:val="00931DB1"/>
    <w:rsid w:val="00931E63"/>
    <w:rsid w:val="00931F64"/>
    <w:rsid w:val="009327EB"/>
    <w:rsid w:val="009330CB"/>
    <w:rsid w:val="00934102"/>
    <w:rsid w:val="00936237"/>
    <w:rsid w:val="00937206"/>
    <w:rsid w:val="0093731B"/>
    <w:rsid w:val="00937C55"/>
    <w:rsid w:val="00940408"/>
    <w:rsid w:val="0094164B"/>
    <w:rsid w:val="00941678"/>
    <w:rsid w:val="00942873"/>
    <w:rsid w:val="0094300D"/>
    <w:rsid w:val="009446FD"/>
    <w:rsid w:val="0094505D"/>
    <w:rsid w:val="00945499"/>
    <w:rsid w:val="0094589D"/>
    <w:rsid w:val="00945AD4"/>
    <w:rsid w:val="00946098"/>
    <w:rsid w:val="009500C0"/>
    <w:rsid w:val="00950929"/>
    <w:rsid w:val="00950B16"/>
    <w:rsid w:val="009513BB"/>
    <w:rsid w:val="00951788"/>
    <w:rsid w:val="0095270B"/>
    <w:rsid w:val="0095290E"/>
    <w:rsid w:val="00954337"/>
    <w:rsid w:val="00955FBA"/>
    <w:rsid w:val="0095714B"/>
    <w:rsid w:val="0095733E"/>
    <w:rsid w:val="00957BBF"/>
    <w:rsid w:val="00960015"/>
    <w:rsid w:val="009607B0"/>
    <w:rsid w:val="009610B8"/>
    <w:rsid w:val="00962597"/>
    <w:rsid w:val="0096278A"/>
    <w:rsid w:val="009630A4"/>
    <w:rsid w:val="0096358A"/>
    <w:rsid w:val="00963721"/>
    <w:rsid w:val="0096431B"/>
    <w:rsid w:val="0096598A"/>
    <w:rsid w:val="00966549"/>
    <w:rsid w:val="009672B0"/>
    <w:rsid w:val="00967B72"/>
    <w:rsid w:val="00967D5C"/>
    <w:rsid w:val="009717DA"/>
    <w:rsid w:val="00971C34"/>
    <w:rsid w:val="009737CB"/>
    <w:rsid w:val="00973B97"/>
    <w:rsid w:val="00974421"/>
    <w:rsid w:val="009744E9"/>
    <w:rsid w:val="00975E9F"/>
    <w:rsid w:val="00976087"/>
    <w:rsid w:val="00976CAF"/>
    <w:rsid w:val="00977633"/>
    <w:rsid w:val="00977699"/>
    <w:rsid w:val="00977AAA"/>
    <w:rsid w:val="009812BA"/>
    <w:rsid w:val="00981395"/>
    <w:rsid w:val="009819E3"/>
    <w:rsid w:val="00981B9F"/>
    <w:rsid w:val="009826BD"/>
    <w:rsid w:val="00983CE0"/>
    <w:rsid w:val="009842B4"/>
    <w:rsid w:val="0098575D"/>
    <w:rsid w:val="00985FA7"/>
    <w:rsid w:val="00987312"/>
    <w:rsid w:val="00987BC0"/>
    <w:rsid w:val="00990532"/>
    <w:rsid w:val="00991313"/>
    <w:rsid w:val="009913D2"/>
    <w:rsid w:val="00991CC1"/>
    <w:rsid w:val="009922B4"/>
    <w:rsid w:val="009947FE"/>
    <w:rsid w:val="009955CB"/>
    <w:rsid w:val="0099600F"/>
    <w:rsid w:val="009960F2"/>
    <w:rsid w:val="00996485"/>
    <w:rsid w:val="00996555"/>
    <w:rsid w:val="009967DC"/>
    <w:rsid w:val="00996BA3"/>
    <w:rsid w:val="00997620"/>
    <w:rsid w:val="00997B58"/>
    <w:rsid w:val="00997F0E"/>
    <w:rsid w:val="00997F2F"/>
    <w:rsid w:val="009A07D0"/>
    <w:rsid w:val="009A11E3"/>
    <w:rsid w:val="009A145F"/>
    <w:rsid w:val="009A2FB8"/>
    <w:rsid w:val="009A4A94"/>
    <w:rsid w:val="009A4D59"/>
    <w:rsid w:val="009A4E94"/>
    <w:rsid w:val="009A5797"/>
    <w:rsid w:val="009A6902"/>
    <w:rsid w:val="009A7CE0"/>
    <w:rsid w:val="009B1FB4"/>
    <w:rsid w:val="009B2A0B"/>
    <w:rsid w:val="009B3633"/>
    <w:rsid w:val="009B45D5"/>
    <w:rsid w:val="009B4F56"/>
    <w:rsid w:val="009B5159"/>
    <w:rsid w:val="009B5250"/>
    <w:rsid w:val="009B6252"/>
    <w:rsid w:val="009B6821"/>
    <w:rsid w:val="009B706E"/>
    <w:rsid w:val="009B74FF"/>
    <w:rsid w:val="009C0A40"/>
    <w:rsid w:val="009C2114"/>
    <w:rsid w:val="009C3E89"/>
    <w:rsid w:val="009C463B"/>
    <w:rsid w:val="009C4756"/>
    <w:rsid w:val="009C4DBB"/>
    <w:rsid w:val="009C5834"/>
    <w:rsid w:val="009C693E"/>
    <w:rsid w:val="009D0F81"/>
    <w:rsid w:val="009D1F01"/>
    <w:rsid w:val="009D23B8"/>
    <w:rsid w:val="009D2BDF"/>
    <w:rsid w:val="009D32F8"/>
    <w:rsid w:val="009D3C45"/>
    <w:rsid w:val="009D3E9E"/>
    <w:rsid w:val="009D43F9"/>
    <w:rsid w:val="009D44A3"/>
    <w:rsid w:val="009D46E3"/>
    <w:rsid w:val="009D4877"/>
    <w:rsid w:val="009D504C"/>
    <w:rsid w:val="009D535B"/>
    <w:rsid w:val="009D56F6"/>
    <w:rsid w:val="009D5975"/>
    <w:rsid w:val="009D5AA1"/>
    <w:rsid w:val="009D6CFD"/>
    <w:rsid w:val="009D6FC6"/>
    <w:rsid w:val="009E0902"/>
    <w:rsid w:val="009E0956"/>
    <w:rsid w:val="009E0C76"/>
    <w:rsid w:val="009E13F3"/>
    <w:rsid w:val="009E2062"/>
    <w:rsid w:val="009E24BA"/>
    <w:rsid w:val="009E416B"/>
    <w:rsid w:val="009E5066"/>
    <w:rsid w:val="009E536B"/>
    <w:rsid w:val="009E53C4"/>
    <w:rsid w:val="009E5BAC"/>
    <w:rsid w:val="009E7A08"/>
    <w:rsid w:val="009F0162"/>
    <w:rsid w:val="009F0A6D"/>
    <w:rsid w:val="009F1DFD"/>
    <w:rsid w:val="009F2F7E"/>
    <w:rsid w:val="009F31B9"/>
    <w:rsid w:val="009F3E97"/>
    <w:rsid w:val="009F40A5"/>
    <w:rsid w:val="009F5A40"/>
    <w:rsid w:val="009F67D7"/>
    <w:rsid w:val="009F6C24"/>
    <w:rsid w:val="009F7328"/>
    <w:rsid w:val="00A0019F"/>
    <w:rsid w:val="00A002E9"/>
    <w:rsid w:val="00A005B5"/>
    <w:rsid w:val="00A01D64"/>
    <w:rsid w:val="00A01E85"/>
    <w:rsid w:val="00A02FE2"/>
    <w:rsid w:val="00A04439"/>
    <w:rsid w:val="00A04E80"/>
    <w:rsid w:val="00A06139"/>
    <w:rsid w:val="00A065A8"/>
    <w:rsid w:val="00A06FC7"/>
    <w:rsid w:val="00A116C4"/>
    <w:rsid w:val="00A12000"/>
    <w:rsid w:val="00A12136"/>
    <w:rsid w:val="00A1241A"/>
    <w:rsid w:val="00A1285E"/>
    <w:rsid w:val="00A13EE9"/>
    <w:rsid w:val="00A14E25"/>
    <w:rsid w:val="00A1503B"/>
    <w:rsid w:val="00A16791"/>
    <w:rsid w:val="00A16814"/>
    <w:rsid w:val="00A17985"/>
    <w:rsid w:val="00A17D44"/>
    <w:rsid w:val="00A20C07"/>
    <w:rsid w:val="00A20C82"/>
    <w:rsid w:val="00A213B2"/>
    <w:rsid w:val="00A21C9C"/>
    <w:rsid w:val="00A22E6E"/>
    <w:rsid w:val="00A23059"/>
    <w:rsid w:val="00A2327A"/>
    <w:rsid w:val="00A23AFA"/>
    <w:rsid w:val="00A23CBF"/>
    <w:rsid w:val="00A258F3"/>
    <w:rsid w:val="00A267BC"/>
    <w:rsid w:val="00A27202"/>
    <w:rsid w:val="00A319A7"/>
    <w:rsid w:val="00A32240"/>
    <w:rsid w:val="00A34781"/>
    <w:rsid w:val="00A3516C"/>
    <w:rsid w:val="00A35BEE"/>
    <w:rsid w:val="00A3620F"/>
    <w:rsid w:val="00A36E75"/>
    <w:rsid w:val="00A37629"/>
    <w:rsid w:val="00A3786B"/>
    <w:rsid w:val="00A3794A"/>
    <w:rsid w:val="00A37961"/>
    <w:rsid w:val="00A37A4E"/>
    <w:rsid w:val="00A40750"/>
    <w:rsid w:val="00A40A9E"/>
    <w:rsid w:val="00A40D63"/>
    <w:rsid w:val="00A41690"/>
    <w:rsid w:val="00A4225D"/>
    <w:rsid w:val="00A430A6"/>
    <w:rsid w:val="00A43A81"/>
    <w:rsid w:val="00A43E83"/>
    <w:rsid w:val="00A44F1A"/>
    <w:rsid w:val="00A452ED"/>
    <w:rsid w:val="00A46184"/>
    <w:rsid w:val="00A46273"/>
    <w:rsid w:val="00A46C57"/>
    <w:rsid w:val="00A47389"/>
    <w:rsid w:val="00A4751A"/>
    <w:rsid w:val="00A47DE2"/>
    <w:rsid w:val="00A47F93"/>
    <w:rsid w:val="00A50B1D"/>
    <w:rsid w:val="00A521B4"/>
    <w:rsid w:val="00A538AF"/>
    <w:rsid w:val="00A5390E"/>
    <w:rsid w:val="00A54215"/>
    <w:rsid w:val="00A54692"/>
    <w:rsid w:val="00A55013"/>
    <w:rsid w:val="00A5543E"/>
    <w:rsid w:val="00A565C7"/>
    <w:rsid w:val="00A60022"/>
    <w:rsid w:val="00A6056F"/>
    <w:rsid w:val="00A63CB8"/>
    <w:rsid w:val="00A63E69"/>
    <w:rsid w:val="00A641E9"/>
    <w:rsid w:val="00A64412"/>
    <w:rsid w:val="00A6506C"/>
    <w:rsid w:val="00A6669E"/>
    <w:rsid w:val="00A66A5A"/>
    <w:rsid w:val="00A66CB4"/>
    <w:rsid w:val="00A670A8"/>
    <w:rsid w:val="00A679E3"/>
    <w:rsid w:val="00A700A9"/>
    <w:rsid w:val="00A704D0"/>
    <w:rsid w:val="00A712AD"/>
    <w:rsid w:val="00A72151"/>
    <w:rsid w:val="00A72417"/>
    <w:rsid w:val="00A728E9"/>
    <w:rsid w:val="00A7367B"/>
    <w:rsid w:val="00A73C17"/>
    <w:rsid w:val="00A73DA1"/>
    <w:rsid w:val="00A74AE7"/>
    <w:rsid w:val="00A82516"/>
    <w:rsid w:val="00A8295B"/>
    <w:rsid w:val="00A838D9"/>
    <w:rsid w:val="00A848E9"/>
    <w:rsid w:val="00A84D58"/>
    <w:rsid w:val="00A84FBC"/>
    <w:rsid w:val="00A8586B"/>
    <w:rsid w:val="00A85C7B"/>
    <w:rsid w:val="00A86F93"/>
    <w:rsid w:val="00A87E77"/>
    <w:rsid w:val="00A9007B"/>
    <w:rsid w:val="00A927A8"/>
    <w:rsid w:val="00A92886"/>
    <w:rsid w:val="00A9582A"/>
    <w:rsid w:val="00A95A99"/>
    <w:rsid w:val="00A95DE8"/>
    <w:rsid w:val="00A95F43"/>
    <w:rsid w:val="00A9712F"/>
    <w:rsid w:val="00A97860"/>
    <w:rsid w:val="00A97ACC"/>
    <w:rsid w:val="00AA0645"/>
    <w:rsid w:val="00AA1A1D"/>
    <w:rsid w:val="00AA334D"/>
    <w:rsid w:val="00AA48BF"/>
    <w:rsid w:val="00AA5A44"/>
    <w:rsid w:val="00AA6A54"/>
    <w:rsid w:val="00AB0388"/>
    <w:rsid w:val="00AB0FEA"/>
    <w:rsid w:val="00AB1251"/>
    <w:rsid w:val="00AB20D2"/>
    <w:rsid w:val="00AB21CA"/>
    <w:rsid w:val="00AB288F"/>
    <w:rsid w:val="00AB33EA"/>
    <w:rsid w:val="00AB3BB9"/>
    <w:rsid w:val="00AB430E"/>
    <w:rsid w:val="00AB57A9"/>
    <w:rsid w:val="00AB5D1E"/>
    <w:rsid w:val="00AB5E5E"/>
    <w:rsid w:val="00AB6392"/>
    <w:rsid w:val="00AB6A3D"/>
    <w:rsid w:val="00AB777C"/>
    <w:rsid w:val="00AB7F8B"/>
    <w:rsid w:val="00AC10FC"/>
    <w:rsid w:val="00AC113F"/>
    <w:rsid w:val="00AC1843"/>
    <w:rsid w:val="00AC5BE3"/>
    <w:rsid w:val="00AC695C"/>
    <w:rsid w:val="00AC6CCE"/>
    <w:rsid w:val="00AD0406"/>
    <w:rsid w:val="00AD0604"/>
    <w:rsid w:val="00AD0732"/>
    <w:rsid w:val="00AD1157"/>
    <w:rsid w:val="00AD1ED1"/>
    <w:rsid w:val="00AD294F"/>
    <w:rsid w:val="00AD2CD1"/>
    <w:rsid w:val="00AD2DAA"/>
    <w:rsid w:val="00AD3B55"/>
    <w:rsid w:val="00AD481F"/>
    <w:rsid w:val="00AD58B8"/>
    <w:rsid w:val="00AD58FD"/>
    <w:rsid w:val="00AD5C40"/>
    <w:rsid w:val="00AD5C88"/>
    <w:rsid w:val="00AD5E5C"/>
    <w:rsid w:val="00AD5F30"/>
    <w:rsid w:val="00AD7B75"/>
    <w:rsid w:val="00AE0B5D"/>
    <w:rsid w:val="00AE130B"/>
    <w:rsid w:val="00AE2C04"/>
    <w:rsid w:val="00AE2E0F"/>
    <w:rsid w:val="00AE33B5"/>
    <w:rsid w:val="00AE36A9"/>
    <w:rsid w:val="00AE388C"/>
    <w:rsid w:val="00AE3D16"/>
    <w:rsid w:val="00AE421A"/>
    <w:rsid w:val="00AE676B"/>
    <w:rsid w:val="00AE764B"/>
    <w:rsid w:val="00AE7894"/>
    <w:rsid w:val="00AF0BD9"/>
    <w:rsid w:val="00AF0DD3"/>
    <w:rsid w:val="00AF18F0"/>
    <w:rsid w:val="00AF1938"/>
    <w:rsid w:val="00AF22F2"/>
    <w:rsid w:val="00AF2ACB"/>
    <w:rsid w:val="00AF3746"/>
    <w:rsid w:val="00AF39D4"/>
    <w:rsid w:val="00AF3B8B"/>
    <w:rsid w:val="00AF4475"/>
    <w:rsid w:val="00AF4A9F"/>
    <w:rsid w:val="00AF5379"/>
    <w:rsid w:val="00AF692D"/>
    <w:rsid w:val="00AF70CA"/>
    <w:rsid w:val="00AF7243"/>
    <w:rsid w:val="00B013DA"/>
    <w:rsid w:val="00B019A6"/>
    <w:rsid w:val="00B02597"/>
    <w:rsid w:val="00B026C9"/>
    <w:rsid w:val="00B02DDE"/>
    <w:rsid w:val="00B03A19"/>
    <w:rsid w:val="00B03CBD"/>
    <w:rsid w:val="00B04278"/>
    <w:rsid w:val="00B05F03"/>
    <w:rsid w:val="00B0718E"/>
    <w:rsid w:val="00B07367"/>
    <w:rsid w:val="00B07464"/>
    <w:rsid w:val="00B07ECE"/>
    <w:rsid w:val="00B07ED1"/>
    <w:rsid w:val="00B10BD6"/>
    <w:rsid w:val="00B11D3F"/>
    <w:rsid w:val="00B12978"/>
    <w:rsid w:val="00B15341"/>
    <w:rsid w:val="00B1539C"/>
    <w:rsid w:val="00B15BEE"/>
    <w:rsid w:val="00B163CF"/>
    <w:rsid w:val="00B166F0"/>
    <w:rsid w:val="00B172B9"/>
    <w:rsid w:val="00B2024F"/>
    <w:rsid w:val="00B20C1E"/>
    <w:rsid w:val="00B2185D"/>
    <w:rsid w:val="00B21A04"/>
    <w:rsid w:val="00B21D31"/>
    <w:rsid w:val="00B22512"/>
    <w:rsid w:val="00B23E30"/>
    <w:rsid w:val="00B24328"/>
    <w:rsid w:val="00B24374"/>
    <w:rsid w:val="00B25276"/>
    <w:rsid w:val="00B2595D"/>
    <w:rsid w:val="00B26B50"/>
    <w:rsid w:val="00B26CD9"/>
    <w:rsid w:val="00B26D33"/>
    <w:rsid w:val="00B26E68"/>
    <w:rsid w:val="00B309F0"/>
    <w:rsid w:val="00B32411"/>
    <w:rsid w:val="00B324C7"/>
    <w:rsid w:val="00B3364B"/>
    <w:rsid w:val="00B339F7"/>
    <w:rsid w:val="00B33E99"/>
    <w:rsid w:val="00B352E8"/>
    <w:rsid w:val="00B358AB"/>
    <w:rsid w:val="00B37347"/>
    <w:rsid w:val="00B405A5"/>
    <w:rsid w:val="00B40C7F"/>
    <w:rsid w:val="00B42950"/>
    <w:rsid w:val="00B42A17"/>
    <w:rsid w:val="00B42B4D"/>
    <w:rsid w:val="00B434B3"/>
    <w:rsid w:val="00B44979"/>
    <w:rsid w:val="00B44F67"/>
    <w:rsid w:val="00B45599"/>
    <w:rsid w:val="00B46011"/>
    <w:rsid w:val="00B5148A"/>
    <w:rsid w:val="00B51EA7"/>
    <w:rsid w:val="00B51F78"/>
    <w:rsid w:val="00B528ED"/>
    <w:rsid w:val="00B5359D"/>
    <w:rsid w:val="00B53D81"/>
    <w:rsid w:val="00B5476E"/>
    <w:rsid w:val="00B547C3"/>
    <w:rsid w:val="00B551B2"/>
    <w:rsid w:val="00B5592A"/>
    <w:rsid w:val="00B560AF"/>
    <w:rsid w:val="00B5652B"/>
    <w:rsid w:val="00B62E66"/>
    <w:rsid w:val="00B63E0F"/>
    <w:rsid w:val="00B641B7"/>
    <w:rsid w:val="00B647C2"/>
    <w:rsid w:val="00B64CB9"/>
    <w:rsid w:val="00B651E0"/>
    <w:rsid w:val="00B6557F"/>
    <w:rsid w:val="00B65D58"/>
    <w:rsid w:val="00B6621B"/>
    <w:rsid w:val="00B66691"/>
    <w:rsid w:val="00B666C3"/>
    <w:rsid w:val="00B671C0"/>
    <w:rsid w:val="00B705DD"/>
    <w:rsid w:val="00B70945"/>
    <w:rsid w:val="00B70C94"/>
    <w:rsid w:val="00B710FD"/>
    <w:rsid w:val="00B73179"/>
    <w:rsid w:val="00B746C8"/>
    <w:rsid w:val="00B80000"/>
    <w:rsid w:val="00B80F6E"/>
    <w:rsid w:val="00B81C19"/>
    <w:rsid w:val="00B8213F"/>
    <w:rsid w:val="00B82280"/>
    <w:rsid w:val="00B8246B"/>
    <w:rsid w:val="00B82E6F"/>
    <w:rsid w:val="00B83B92"/>
    <w:rsid w:val="00B84062"/>
    <w:rsid w:val="00B84CE3"/>
    <w:rsid w:val="00B85FA8"/>
    <w:rsid w:val="00B8672A"/>
    <w:rsid w:val="00B87273"/>
    <w:rsid w:val="00B876B9"/>
    <w:rsid w:val="00B87CF0"/>
    <w:rsid w:val="00B90B1D"/>
    <w:rsid w:val="00B9161D"/>
    <w:rsid w:val="00B9186A"/>
    <w:rsid w:val="00B91A36"/>
    <w:rsid w:val="00B91B03"/>
    <w:rsid w:val="00B92F0B"/>
    <w:rsid w:val="00B94523"/>
    <w:rsid w:val="00B94AC7"/>
    <w:rsid w:val="00B94C1A"/>
    <w:rsid w:val="00B959FD"/>
    <w:rsid w:val="00B96F76"/>
    <w:rsid w:val="00B97635"/>
    <w:rsid w:val="00BA0A20"/>
    <w:rsid w:val="00BA1583"/>
    <w:rsid w:val="00BA1890"/>
    <w:rsid w:val="00BA19A4"/>
    <w:rsid w:val="00BA1B21"/>
    <w:rsid w:val="00BA1DA6"/>
    <w:rsid w:val="00BA32A7"/>
    <w:rsid w:val="00BA3CAC"/>
    <w:rsid w:val="00BA56C0"/>
    <w:rsid w:val="00BA69BD"/>
    <w:rsid w:val="00BB0183"/>
    <w:rsid w:val="00BB15D5"/>
    <w:rsid w:val="00BB19A4"/>
    <w:rsid w:val="00BB1DB8"/>
    <w:rsid w:val="00BB24A0"/>
    <w:rsid w:val="00BB2C76"/>
    <w:rsid w:val="00BB5328"/>
    <w:rsid w:val="00BB5CD8"/>
    <w:rsid w:val="00BB5D92"/>
    <w:rsid w:val="00BB6551"/>
    <w:rsid w:val="00BB7110"/>
    <w:rsid w:val="00BB7897"/>
    <w:rsid w:val="00BC0081"/>
    <w:rsid w:val="00BC1215"/>
    <w:rsid w:val="00BC1BDE"/>
    <w:rsid w:val="00BC1CBC"/>
    <w:rsid w:val="00BC66CA"/>
    <w:rsid w:val="00BC6F7C"/>
    <w:rsid w:val="00BD01E2"/>
    <w:rsid w:val="00BD0ED8"/>
    <w:rsid w:val="00BD1845"/>
    <w:rsid w:val="00BD4F4E"/>
    <w:rsid w:val="00BD5019"/>
    <w:rsid w:val="00BD627D"/>
    <w:rsid w:val="00BD7EA5"/>
    <w:rsid w:val="00BE02FD"/>
    <w:rsid w:val="00BE0444"/>
    <w:rsid w:val="00BE04F9"/>
    <w:rsid w:val="00BE07C8"/>
    <w:rsid w:val="00BE0AC1"/>
    <w:rsid w:val="00BE0DBF"/>
    <w:rsid w:val="00BE1F75"/>
    <w:rsid w:val="00BE3158"/>
    <w:rsid w:val="00BE42AA"/>
    <w:rsid w:val="00BE47C5"/>
    <w:rsid w:val="00BE52AA"/>
    <w:rsid w:val="00BE5818"/>
    <w:rsid w:val="00BE59B8"/>
    <w:rsid w:val="00BE5D2D"/>
    <w:rsid w:val="00BE6B32"/>
    <w:rsid w:val="00BE7155"/>
    <w:rsid w:val="00BE78C8"/>
    <w:rsid w:val="00BF0ACE"/>
    <w:rsid w:val="00BF0DAA"/>
    <w:rsid w:val="00BF2198"/>
    <w:rsid w:val="00BF2833"/>
    <w:rsid w:val="00BF3685"/>
    <w:rsid w:val="00BF3A1B"/>
    <w:rsid w:val="00BF4AC3"/>
    <w:rsid w:val="00BF5244"/>
    <w:rsid w:val="00BF5989"/>
    <w:rsid w:val="00BF660F"/>
    <w:rsid w:val="00BF70AB"/>
    <w:rsid w:val="00BF7D3C"/>
    <w:rsid w:val="00C01243"/>
    <w:rsid w:val="00C018D1"/>
    <w:rsid w:val="00C026F6"/>
    <w:rsid w:val="00C027C8"/>
    <w:rsid w:val="00C03840"/>
    <w:rsid w:val="00C05C6F"/>
    <w:rsid w:val="00C05EDC"/>
    <w:rsid w:val="00C065C2"/>
    <w:rsid w:val="00C07282"/>
    <w:rsid w:val="00C07493"/>
    <w:rsid w:val="00C07AA5"/>
    <w:rsid w:val="00C107FC"/>
    <w:rsid w:val="00C11D40"/>
    <w:rsid w:val="00C121EA"/>
    <w:rsid w:val="00C12AAE"/>
    <w:rsid w:val="00C12D12"/>
    <w:rsid w:val="00C12E14"/>
    <w:rsid w:val="00C13262"/>
    <w:rsid w:val="00C140D4"/>
    <w:rsid w:val="00C14C38"/>
    <w:rsid w:val="00C1523E"/>
    <w:rsid w:val="00C153A2"/>
    <w:rsid w:val="00C15528"/>
    <w:rsid w:val="00C15C6E"/>
    <w:rsid w:val="00C16598"/>
    <w:rsid w:val="00C16B44"/>
    <w:rsid w:val="00C16E2D"/>
    <w:rsid w:val="00C17C27"/>
    <w:rsid w:val="00C2106D"/>
    <w:rsid w:val="00C229BE"/>
    <w:rsid w:val="00C237B4"/>
    <w:rsid w:val="00C24286"/>
    <w:rsid w:val="00C2434B"/>
    <w:rsid w:val="00C2483F"/>
    <w:rsid w:val="00C25189"/>
    <w:rsid w:val="00C252FE"/>
    <w:rsid w:val="00C2561F"/>
    <w:rsid w:val="00C2572C"/>
    <w:rsid w:val="00C25EDE"/>
    <w:rsid w:val="00C2780C"/>
    <w:rsid w:val="00C30008"/>
    <w:rsid w:val="00C31270"/>
    <w:rsid w:val="00C3138C"/>
    <w:rsid w:val="00C31B4D"/>
    <w:rsid w:val="00C322B2"/>
    <w:rsid w:val="00C32E91"/>
    <w:rsid w:val="00C33020"/>
    <w:rsid w:val="00C330F8"/>
    <w:rsid w:val="00C33370"/>
    <w:rsid w:val="00C3610F"/>
    <w:rsid w:val="00C364F7"/>
    <w:rsid w:val="00C374F4"/>
    <w:rsid w:val="00C40BC7"/>
    <w:rsid w:val="00C42471"/>
    <w:rsid w:val="00C44644"/>
    <w:rsid w:val="00C4527F"/>
    <w:rsid w:val="00C46068"/>
    <w:rsid w:val="00C461FA"/>
    <w:rsid w:val="00C50506"/>
    <w:rsid w:val="00C509A3"/>
    <w:rsid w:val="00C51577"/>
    <w:rsid w:val="00C52138"/>
    <w:rsid w:val="00C5251D"/>
    <w:rsid w:val="00C529A0"/>
    <w:rsid w:val="00C530B3"/>
    <w:rsid w:val="00C53468"/>
    <w:rsid w:val="00C53D44"/>
    <w:rsid w:val="00C5446C"/>
    <w:rsid w:val="00C54F85"/>
    <w:rsid w:val="00C565E4"/>
    <w:rsid w:val="00C570C0"/>
    <w:rsid w:val="00C57FF9"/>
    <w:rsid w:val="00C60A53"/>
    <w:rsid w:val="00C60B78"/>
    <w:rsid w:val="00C61037"/>
    <w:rsid w:val="00C623D7"/>
    <w:rsid w:val="00C6300B"/>
    <w:rsid w:val="00C64C17"/>
    <w:rsid w:val="00C65629"/>
    <w:rsid w:val="00C658C3"/>
    <w:rsid w:val="00C65E3D"/>
    <w:rsid w:val="00C66D58"/>
    <w:rsid w:val="00C66F81"/>
    <w:rsid w:val="00C6716A"/>
    <w:rsid w:val="00C67350"/>
    <w:rsid w:val="00C677E1"/>
    <w:rsid w:val="00C718B3"/>
    <w:rsid w:val="00C72268"/>
    <w:rsid w:val="00C7545D"/>
    <w:rsid w:val="00C75495"/>
    <w:rsid w:val="00C75AA0"/>
    <w:rsid w:val="00C75BD7"/>
    <w:rsid w:val="00C76360"/>
    <w:rsid w:val="00C766B5"/>
    <w:rsid w:val="00C772A1"/>
    <w:rsid w:val="00C773A1"/>
    <w:rsid w:val="00C8034C"/>
    <w:rsid w:val="00C809F7"/>
    <w:rsid w:val="00C80AE8"/>
    <w:rsid w:val="00C819D7"/>
    <w:rsid w:val="00C824D3"/>
    <w:rsid w:val="00C8359A"/>
    <w:rsid w:val="00C83E47"/>
    <w:rsid w:val="00C85BC2"/>
    <w:rsid w:val="00C86BB5"/>
    <w:rsid w:val="00C87461"/>
    <w:rsid w:val="00C90480"/>
    <w:rsid w:val="00C91457"/>
    <w:rsid w:val="00C914E0"/>
    <w:rsid w:val="00C91AEC"/>
    <w:rsid w:val="00C91D8F"/>
    <w:rsid w:val="00C91EC1"/>
    <w:rsid w:val="00C920EF"/>
    <w:rsid w:val="00C923C3"/>
    <w:rsid w:val="00C93DFD"/>
    <w:rsid w:val="00C949A0"/>
    <w:rsid w:val="00C95580"/>
    <w:rsid w:val="00C959DF"/>
    <w:rsid w:val="00C96051"/>
    <w:rsid w:val="00C96A8E"/>
    <w:rsid w:val="00C96C74"/>
    <w:rsid w:val="00C970DA"/>
    <w:rsid w:val="00CA00D0"/>
    <w:rsid w:val="00CA05EA"/>
    <w:rsid w:val="00CA097C"/>
    <w:rsid w:val="00CA0C04"/>
    <w:rsid w:val="00CA31AA"/>
    <w:rsid w:val="00CA33BF"/>
    <w:rsid w:val="00CA54EF"/>
    <w:rsid w:val="00CA6F1E"/>
    <w:rsid w:val="00CA70FD"/>
    <w:rsid w:val="00CA7242"/>
    <w:rsid w:val="00CA7ED1"/>
    <w:rsid w:val="00CB0031"/>
    <w:rsid w:val="00CB02AF"/>
    <w:rsid w:val="00CB09BA"/>
    <w:rsid w:val="00CB0E1F"/>
    <w:rsid w:val="00CB1C67"/>
    <w:rsid w:val="00CB2F5F"/>
    <w:rsid w:val="00CB447F"/>
    <w:rsid w:val="00CB4A5D"/>
    <w:rsid w:val="00CC13ED"/>
    <w:rsid w:val="00CC24A3"/>
    <w:rsid w:val="00CC280A"/>
    <w:rsid w:val="00CC3575"/>
    <w:rsid w:val="00CC49F3"/>
    <w:rsid w:val="00CC4C03"/>
    <w:rsid w:val="00CC5321"/>
    <w:rsid w:val="00CC5DAF"/>
    <w:rsid w:val="00CC7967"/>
    <w:rsid w:val="00CD2207"/>
    <w:rsid w:val="00CD2F19"/>
    <w:rsid w:val="00CD3392"/>
    <w:rsid w:val="00CD3D94"/>
    <w:rsid w:val="00CD4191"/>
    <w:rsid w:val="00CD5422"/>
    <w:rsid w:val="00CD5939"/>
    <w:rsid w:val="00CD64E1"/>
    <w:rsid w:val="00CD702F"/>
    <w:rsid w:val="00CD7471"/>
    <w:rsid w:val="00CE011B"/>
    <w:rsid w:val="00CE0C65"/>
    <w:rsid w:val="00CE2A6A"/>
    <w:rsid w:val="00CE2DE2"/>
    <w:rsid w:val="00CE37F5"/>
    <w:rsid w:val="00CE4118"/>
    <w:rsid w:val="00CE46D5"/>
    <w:rsid w:val="00CE4707"/>
    <w:rsid w:val="00CE5555"/>
    <w:rsid w:val="00CE56AE"/>
    <w:rsid w:val="00CE59E0"/>
    <w:rsid w:val="00CE6129"/>
    <w:rsid w:val="00CE6F78"/>
    <w:rsid w:val="00CE75D4"/>
    <w:rsid w:val="00CE781C"/>
    <w:rsid w:val="00CF052F"/>
    <w:rsid w:val="00CF0AE7"/>
    <w:rsid w:val="00CF0EDE"/>
    <w:rsid w:val="00CF0EF3"/>
    <w:rsid w:val="00CF0F6F"/>
    <w:rsid w:val="00CF1496"/>
    <w:rsid w:val="00CF1A51"/>
    <w:rsid w:val="00CF2578"/>
    <w:rsid w:val="00CF3323"/>
    <w:rsid w:val="00CF43A2"/>
    <w:rsid w:val="00CF440A"/>
    <w:rsid w:val="00CF4823"/>
    <w:rsid w:val="00CF573E"/>
    <w:rsid w:val="00CF6627"/>
    <w:rsid w:val="00CF73D6"/>
    <w:rsid w:val="00D00E56"/>
    <w:rsid w:val="00D01E69"/>
    <w:rsid w:val="00D03CD2"/>
    <w:rsid w:val="00D04122"/>
    <w:rsid w:val="00D06CCF"/>
    <w:rsid w:val="00D0738A"/>
    <w:rsid w:val="00D0771A"/>
    <w:rsid w:val="00D07C0D"/>
    <w:rsid w:val="00D10622"/>
    <w:rsid w:val="00D115DD"/>
    <w:rsid w:val="00D116C9"/>
    <w:rsid w:val="00D12ACC"/>
    <w:rsid w:val="00D13187"/>
    <w:rsid w:val="00D15716"/>
    <w:rsid w:val="00D15763"/>
    <w:rsid w:val="00D16931"/>
    <w:rsid w:val="00D21076"/>
    <w:rsid w:val="00D210E4"/>
    <w:rsid w:val="00D2135A"/>
    <w:rsid w:val="00D21C8A"/>
    <w:rsid w:val="00D22155"/>
    <w:rsid w:val="00D228BD"/>
    <w:rsid w:val="00D22F9F"/>
    <w:rsid w:val="00D24641"/>
    <w:rsid w:val="00D30403"/>
    <w:rsid w:val="00D3059E"/>
    <w:rsid w:val="00D318BB"/>
    <w:rsid w:val="00D329B1"/>
    <w:rsid w:val="00D32F3A"/>
    <w:rsid w:val="00D32F51"/>
    <w:rsid w:val="00D34297"/>
    <w:rsid w:val="00D34A0B"/>
    <w:rsid w:val="00D34AEC"/>
    <w:rsid w:val="00D3515D"/>
    <w:rsid w:val="00D36A79"/>
    <w:rsid w:val="00D3727F"/>
    <w:rsid w:val="00D410FC"/>
    <w:rsid w:val="00D4156A"/>
    <w:rsid w:val="00D41C52"/>
    <w:rsid w:val="00D42EA3"/>
    <w:rsid w:val="00D43330"/>
    <w:rsid w:val="00D43359"/>
    <w:rsid w:val="00D44467"/>
    <w:rsid w:val="00D444A2"/>
    <w:rsid w:val="00D445A1"/>
    <w:rsid w:val="00D44998"/>
    <w:rsid w:val="00D454FE"/>
    <w:rsid w:val="00D4624E"/>
    <w:rsid w:val="00D4665F"/>
    <w:rsid w:val="00D46A2C"/>
    <w:rsid w:val="00D50ABF"/>
    <w:rsid w:val="00D5105F"/>
    <w:rsid w:val="00D510F3"/>
    <w:rsid w:val="00D525A8"/>
    <w:rsid w:val="00D5477F"/>
    <w:rsid w:val="00D54906"/>
    <w:rsid w:val="00D55986"/>
    <w:rsid w:val="00D55CB4"/>
    <w:rsid w:val="00D57AA8"/>
    <w:rsid w:val="00D60917"/>
    <w:rsid w:val="00D61D2E"/>
    <w:rsid w:val="00D628AA"/>
    <w:rsid w:val="00D67CCF"/>
    <w:rsid w:val="00D71C1E"/>
    <w:rsid w:val="00D72DE1"/>
    <w:rsid w:val="00D7308A"/>
    <w:rsid w:val="00D73C07"/>
    <w:rsid w:val="00D74470"/>
    <w:rsid w:val="00D75AE0"/>
    <w:rsid w:val="00D75DA9"/>
    <w:rsid w:val="00D809C3"/>
    <w:rsid w:val="00D8226C"/>
    <w:rsid w:val="00D82C12"/>
    <w:rsid w:val="00D83470"/>
    <w:rsid w:val="00D86ACA"/>
    <w:rsid w:val="00D873B2"/>
    <w:rsid w:val="00D904EF"/>
    <w:rsid w:val="00D91607"/>
    <w:rsid w:val="00D92514"/>
    <w:rsid w:val="00D92F36"/>
    <w:rsid w:val="00D931BC"/>
    <w:rsid w:val="00D9329C"/>
    <w:rsid w:val="00D94B53"/>
    <w:rsid w:val="00D95201"/>
    <w:rsid w:val="00D952D5"/>
    <w:rsid w:val="00D9530E"/>
    <w:rsid w:val="00D95F5C"/>
    <w:rsid w:val="00D97F93"/>
    <w:rsid w:val="00DA0130"/>
    <w:rsid w:val="00DA05E6"/>
    <w:rsid w:val="00DA2695"/>
    <w:rsid w:val="00DA3744"/>
    <w:rsid w:val="00DA3CC0"/>
    <w:rsid w:val="00DA4597"/>
    <w:rsid w:val="00DA51AD"/>
    <w:rsid w:val="00DA79BE"/>
    <w:rsid w:val="00DB0451"/>
    <w:rsid w:val="00DB0E79"/>
    <w:rsid w:val="00DB13A0"/>
    <w:rsid w:val="00DB21F0"/>
    <w:rsid w:val="00DB2859"/>
    <w:rsid w:val="00DB2FE8"/>
    <w:rsid w:val="00DB3103"/>
    <w:rsid w:val="00DB332B"/>
    <w:rsid w:val="00DB3620"/>
    <w:rsid w:val="00DB45B6"/>
    <w:rsid w:val="00DB49EE"/>
    <w:rsid w:val="00DB5F73"/>
    <w:rsid w:val="00DB6096"/>
    <w:rsid w:val="00DB60B1"/>
    <w:rsid w:val="00DC0B0F"/>
    <w:rsid w:val="00DC1D43"/>
    <w:rsid w:val="00DC1D59"/>
    <w:rsid w:val="00DC3E5C"/>
    <w:rsid w:val="00DC46C6"/>
    <w:rsid w:val="00DC5FA2"/>
    <w:rsid w:val="00DC7449"/>
    <w:rsid w:val="00DD0FF4"/>
    <w:rsid w:val="00DD156D"/>
    <w:rsid w:val="00DD282E"/>
    <w:rsid w:val="00DD289F"/>
    <w:rsid w:val="00DD2D1A"/>
    <w:rsid w:val="00DD39C7"/>
    <w:rsid w:val="00DD3BD7"/>
    <w:rsid w:val="00DD652B"/>
    <w:rsid w:val="00DD6825"/>
    <w:rsid w:val="00DE0738"/>
    <w:rsid w:val="00DE08B5"/>
    <w:rsid w:val="00DE0B12"/>
    <w:rsid w:val="00DE0F12"/>
    <w:rsid w:val="00DE1522"/>
    <w:rsid w:val="00DE1687"/>
    <w:rsid w:val="00DE1A6D"/>
    <w:rsid w:val="00DE283E"/>
    <w:rsid w:val="00DE2A3B"/>
    <w:rsid w:val="00DE3722"/>
    <w:rsid w:val="00DE3F07"/>
    <w:rsid w:val="00DE4A8A"/>
    <w:rsid w:val="00DE68FE"/>
    <w:rsid w:val="00DE6B17"/>
    <w:rsid w:val="00DF05F1"/>
    <w:rsid w:val="00DF16A8"/>
    <w:rsid w:val="00DF1A05"/>
    <w:rsid w:val="00DF258D"/>
    <w:rsid w:val="00DF28AF"/>
    <w:rsid w:val="00DF312E"/>
    <w:rsid w:val="00DF3555"/>
    <w:rsid w:val="00DF4347"/>
    <w:rsid w:val="00DF4DB4"/>
    <w:rsid w:val="00DF4EB3"/>
    <w:rsid w:val="00DF5047"/>
    <w:rsid w:val="00DF5963"/>
    <w:rsid w:val="00DF73E5"/>
    <w:rsid w:val="00DF776A"/>
    <w:rsid w:val="00DF7AA4"/>
    <w:rsid w:val="00DF7EE7"/>
    <w:rsid w:val="00E00520"/>
    <w:rsid w:val="00E010AB"/>
    <w:rsid w:val="00E0130D"/>
    <w:rsid w:val="00E03556"/>
    <w:rsid w:val="00E037C3"/>
    <w:rsid w:val="00E043D9"/>
    <w:rsid w:val="00E055BA"/>
    <w:rsid w:val="00E05642"/>
    <w:rsid w:val="00E059D5"/>
    <w:rsid w:val="00E062C2"/>
    <w:rsid w:val="00E06F8B"/>
    <w:rsid w:val="00E070B8"/>
    <w:rsid w:val="00E07B8A"/>
    <w:rsid w:val="00E07BFC"/>
    <w:rsid w:val="00E10E14"/>
    <w:rsid w:val="00E13A35"/>
    <w:rsid w:val="00E14664"/>
    <w:rsid w:val="00E149C3"/>
    <w:rsid w:val="00E14D3A"/>
    <w:rsid w:val="00E14F5A"/>
    <w:rsid w:val="00E16A65"/>
    <w:rsid w:val="00E17566"/>
    <w:rsid w:val="00E17886"/>
    <w:rsid w:val="00E17D65"/>
    <w:rsid w:val="00E20BF3"/>
    <w:rsid w:val="00E212D0"/>
    <w:rsid w:val="00E2136C"/>
    <w:rsid w:val="00E22550"/>
    <w:rsid w:val="00E2257C"/>
    <w:rsid w:val="00E22595"/>
    <w:rsid w:val="00E225B7"/>
    <w:rsid w:val="00E23AE4"/>
    <w:rsid w:val="00E24CF0"/>
    <w:rsid w:val="00E2561E"/>
    <w:rsid w:val="00E25F8E"/>
    <w:rsid w:val="00E2628A"/>
    <w:rsid w:val="00E30110"/>
    <w:rsid w:val="00E30A26"/>
    <w:rsid w:val="00E313A0"/>
    <w:rsid w:val="00E314A2"/>
    <w:rsid w:val="00E3165A"/>
    <w:rsid w:val="00E31B84"/>
    <w:rsid w:val="00E32203"/>
    <w:rsid w:val="00E32844"/>
    <w:rsid w:val="00E33B13"/>
    <w:rsid w:val="00E341BF"/>
    <w:rsid w:val="00E34792"/>
    <w:rsid w:val="00E35297"/>
    <w:rsid w:val="00E3592D"/>
    <w:rsid w:val="00E35B97"/>
    <w:rsid w:val="00E37BA6"/>
    <w:rsid w:val="00E37C9D"/>
    <w:rsid w:val="00E37CAE"/>
    <w:rsid w:val="00E412EC"/>
    <w:rsid w:val="00E41710"/>
    <w:rsid w:val="00E428EB"/>
    <w:rsid w:val="00E42EEA"/>
    <w:rsid w:val="00E4310E"/>
    <w:rsid w:val="00E43897"/>
    <w:rsid w:val="00E44CBE"/>
    <w:rsid w:val="00E44E76"/>
    <w:rsid w:val="00E461E9"/>
    <w:rsid w:val="00E46C18"/>
    <w:rsid w:val="00E46E27"/>
    <w:rsid w:val="00E46FBD"/>
    <w:rsid w:val="00E52878"/>
    <w:rsid w:val="00E52C91"/>
    <w:rsid w:val="00E544DF"/>
    <w:rsid w:val="00E54B9B"/>
    <w:rsid w:val="00E5511E"/>
    <w:rsid w:val="00E5560C"/>
    <w:rsid w:val="00E5575F"/>
    <w:rsid w:val="00E55D6E"/>
    <w:rsid w:val="00E561AB"/>
    <w:rsid w:val="00E56345"/>
    <w:rsid w:val="00E5658D"/>
    <w:rsid w:val="00E57719"/>
    <w:rsid w:val="00E603BD"/>
    <w:rsid w:val="00E605C3"/>
    <w:rsid w:val="00E605DB"/>
    <w:rsid w:val="00E60AC4"/>
    <w:rsid w:val="00E639E7"/>
    <w:rsid w:val="00E63A4A"/>
    <w:rsid w:val="00E63D13"/>
    <w:rsid w:val="00E63E86"/>
    <w:rsid w:val="00E64320"/>
    <w:rsid w:val="00E6457D"/>
    <w:rsid w:val="00E65B29"/>
    <w:rsid w:val="00E667F6"/>
    <w:rsid w:val="00E70096"/>
    <w:rsid w:val="00E70C53"/>
    <w:rsid w:val="00E72081"/>
    <w:rsid w:val="00E721E8"/>
    <w:rsid w:val="00E72B1F"/>
    <w:rsid w:val="00E73E04"/>
    <w:rsid w:val="00E74037"/>
    <w:rsid w:val="00E748F4"/>
    <w:rsid w:val="00E74ECF"/>
    <w:rsid w:val="00E750D4"/>
    <w:rsid w:val="00E75391"/>
    <w:rsid w:val="00E75637"/>
    <w:rsid w:val="00E76290"/>
    <w:rsid w:val="00E80EC3"/>
    <w:rsid w:val="00E819CE"/>
    <w:rsid w:val="00E81B32"/>
    <w:rsid w:val="00E82735"/>
    <w:rsid w:val="00E82818"/>
    <w:rsid w:val="00E82FF4"/>
    <w:rsid w:val="00E832FC"/>
    <w:rsid w:val="00E85A46"/>
    <w:rsid w:val="00E85A59"/>
    <w:rsid w:val="00E8671F"/>
    <w:rsid w:val="00E87D99"/>
    <w:rsid w:val="00E87E2A"/>
    <w:rsid w:val="00E927F5"/>
    <w:rsid w:val="00E93C41"/>
    <w:rsid w:val="00E93EB7"/>
    <w:rsid w:val="00E945AE"/>
    <w:rsid w:val="00E94C26"/>
    <w:rsid w:val="00E956B1"/>
    <w:rsid w:val="00E95D5F"/>
    <w:rsid w:val="00E95F13"/>
    <w:rsid w:val="00E96607"/>
    <w:rsid w:val="00E9701D"/>
    <w:rsid w:val="00EA1CE6"/>
    <w:rsid w:val="00EA293A"/>
    <w:rsid w:val="00EA3484"/>
    <w:rsid w:val="00EA37DE"/>
    <w:rsid w:val="00EA45ED"/>
    <w:rsid w:val="00EA4A02"/>
    <w:rsid w:val="00EA4DE3"/>
    <w:rsid w:val="00EA5CD6"/>
    <w:rsid w:val="00EA764C"/>
    <w:rsid w:val="00EB03FA"/>
    <w:rsid w:val="00EB0996"/>
    <w:rsid w:val="00EB2396"/>
    <w:rsid w:val="00EB24E8"/>
    <w:rsid w:val="00EB37A6"/>
    <w:rsid w:val="00EB417C"/>
    <w:rsid w:val="00EB54AA"/>
    <w:rsid w:val="00EB6441"/>
    <w:rsid w:val="00EB6EC3"/>
    <w:rsid w:val="00EB6F93"/>
    <w:rsid w:val="00EB75FE"/>
    <w:rsid w:val="00EB7E06"/>
    <w:rsid w:val="00EC0C96"/>
    <w:rsid w:val="00EC236D"/>
    <w:rsid w:val="00EC29C0"/>
    <w:rsid w:val="00EC43D6"/>
    <w:rsid w:val="00EC4EBA"/>
    <w:rsid w:val="00EC502A"/>
    <w:rsid w:val="00EC55C3"/>
    <w:rsid w:val="00EC5D4C"/>
    <w:rsid w:val="00EC6057"/>
    <w:rsid w:val="00EC7576"/>
    <w:rsid w:val="00EC7AD0"/>
    <w:rsid w:val="00ED0587"/>
    <w:rsid w:val="00ED0B4F"/>
    <w:rsid w:val="00ED0F06"/>
    <w:rsid w:val="00ED18CE"/>
    <w:rsid w:val="00ED1B1A"/>
    <w:rsid w:val="00ED1F64"/>
    <w:rsid w:val="00ED2445"/>
    <w:rsid w:val="00ED253B"/>
    <w:rsid w:val="00ED25AE"/>
    <w:rsid w:val="00ED3425"/>
    <w:rsid w:val="00ED370D"/>
    <w:rsid w:val="00ED45C3"/>
    <w:rsid w:val="00ED49CA"/>
    <w:rsid w:val="00ED5B14"/>
    <w:rsid w:val="00ED5E34"/>
    <w:rsid w:val="00ED70A5"/>
    <w:rsid w:val="00ED72D3"/>
    <w:rsid w:val="00EE0C0A"/>
    <w:rsid w:val="00EE0DDA"/>
    <w:rsid w:val="00EE2893"/>
    <w:rsid w:val="00EE41C9"/>
    <w:rsid w:val="00EE45C0"/>
    <w:rsid w:val="00EE4D39"/>
    <w:rsid w:val="00EE51E4"/>
    <w:rsid w:val="00EE5A19"/>
    <w:rsid w:val="00EE756F"/>
    <w:rsid w:val="00EF0A00"/>
    <w:rsid w:val="00EF1847"/>
    <w:rsid w:val="00EF1EB9"/>
    <w:rsid w:val="00EF21B3"/>
    <w:rsid w:val="00EF276E"/>
    <w:rsid w:val="00EF30C9"/>
    <w:rsid w:val="00EF367F"/>
    <w:rsid w:val="00EF36B5"/>
    <w:rsid w:val="00EF44FA"/>
    <w:rsid w:val="00EF50A3"/>
    <w:rsid w:val="00EF566A"/>
    <w:rsid w:val="00EF5E98"/>
    <w:rsid w:val="00EF673C"/>
    <w:rsid w:val="00EF688F"/>
    <w:rsid w:val="00EF689D"/>
    <w:rsid w:val="00F004F0"/>
    <w:rsid w:val="00F00EAB"/>
    <w:rsid w:val="00F01198"/>
    <w:rsid w:val="00F011CE"/>
    <w:rsid w:val="00F01215"/>
    <w:rsid w:val="00F01680"/>
    <w:rsid w:val="00F0239B"/>
    <w:rsid w:val="00F0252E"/>
    <w:rsid w:val="00F03EB3"/>
    <w:rsid w:val="00F04309"/>
    <w:rsid w:val="00F043D2"/>
    <w:rsid w:val="00F04809"/>
    <w:rsid w:val="00F04AD6"/>
    <w:rsid w:val="00F04C36"/>
    <w:rsid w:val="00F07FCD"/>
    <w:rsid w:val="00F104C7"/>
    <w:rsid w:val="00F10A91"/>
    <w:rsid w:val="00F10AC1"/>
    <w:rsid w:val="00F1141A"/>
    <w:rsid w:val="00F121E5"/>
    <w:rsid w:val="00F12286"/>
    <w:rsid w:val="00F133E2"/>
    <w:rsid w:val="00F13E2B"/>
    <w:rsid w:val="00F1513A"/>
    <w:rsid w:val="00F1689C"/>
    <w:rsid w:val="00F172F0"/>
    <w:rsid w:val="00F179F9"/>
    <w:rsid w:val="00F17ECF"/>
    <w:rsid w:val="00F17EE8"/>
    <w:rsid w:val="00F17FA4"/>
    <w:rsid w:val="00F22806"/>
    <w:rsid w:val="00F246F1"/>
    <w:rsid w:val="00F253BC"/>
    <w:rsid w:val="00F25E25"/>
    <w:rsid w:val="00F2649D"/>
    <w:rsid w:val="00F26E97"/>
    <w:rsid w:val="00F2782D"/>
    <w:rsid w:val="00F303E4"/>
    <w:rsid w:val="00F314AD"/>
    <w:rsid w:val="00F32070"/>
    <w:rsid w:val="00F33C44"/>
    <w:rsid w:val="00F34362"/>
    <w:rsid w:val="00F351C8"/>
    <w:rsid w:val="00F36C32"/>
    <w:rsid w:val="00F3732E"/>
    <w:rsid w:val="00F401FB"/>
    <w:rsid w:val="00F413D3"/>
    <w:rsid w:val="00F41F02"/>
    <w:rsid w:val="00F42947"/>
    <w:rsid w:val="00F42C1B"/>
    <w:rsid w:val="00F472BC"/>
    <w:rsid w:val="00F47444"/>
    <w:rsid w:val="00F47A66"/>
    <w:rsid w:val="00F5072D"/>
    <w:rsid w:val="00F50763"/>
    <w:rsid w:val="00F50AC7"/>
    <w:rsid w:val="00F5175D"/>
    <w:rsid w:val="00F53901"/>
    <w:rsid w:val="00F53AD9"/>
    <w:rsid w:val="00F542E9"/>
    <w:rsid w:val="00F54804"/>
    <w:rsid w:val="00F548FE"/>
    <w:rsid w:val="00F54AF8"/>
    <w:rsid w:val="00F55232"/>
    <w:rsid w:val="00F55510"/>
    <w:rsid w:val="00F563DF"/>
    <w:rsid w:val="00F57B4A"/>
    <w:rsid w:val="00F6022A"/>
    <w:rsid w:val="00F614B3"/>
    <w:rsid w:val="00F61B80"/>
    <w:rsid w:val="00F61C9C"/>
    <w:rsid w:val="00F626DE"/>
    <w:rsid w:val="00F62F95"/>
    <w:rsid w:val="00F639A8"/>
    <w:rsid w:val="00F6501A"/>
    <w:rsid w:val="00F657D5"/>
    <w:rsid w:val="00F65EB9"/>
    <w:rsid w:val="00F65F81"/>
    <w:rsid w:val="00F66CD8"/>
    <w:rsid w:val="00F676F4"/>
    <w:rsid w:val="00F70D30"/>
    <w:rsid w:val="00F714C6"/>
    <w:rsid w:val="00F716D6"/>
    <w:rsid w:val="00F72146"/>
    <w:rsid w:val="00F726F1"/>
    <w:rsid w:val="00F72F79"/>
    <w:rsid w:val="00F75F32"/>
    <w:rsid w:val="00F80054"/>
    <w:rsid w:val="00F808EC"/>
    <w:rsid w:val="00F80FE3"/>
    <w:rsid w:val="00F815DB"/>
    <w:rsid w:val="00F8198F"/>
    <w:rsid w:val="00F82258"/>
    <w:rsid w:val="00F8288F"/>
    <w:rsid w:val="00F83610"/>
    <w:rsid w:val="00F83D39"/>
    <w:rsid w:val="00F851A8"/>
    <w:rsid w:val="00F85601"/>
    <w:rsid w:val="00F85937"/>
    <w:rsid w:val="00F85C0D"/>
    <w:rsid w:val="00F86160"/>
    <w:rsid w:val="00F86207"/>
    <w:rsid w:val="00F86237"/>
    <w:rsid w:val="00F86455"/>
    <w:rsid w:val="00F86F1B"/>
    <w:rsid w:val="00F87577"/>
    <w:rsid w:val="00F87AEC"/>
    <w:rsid w:val="00F87B41"/>
    <w:rsid w:val="00F91069"/>
    <w:rsid w:val="00F914A5"/>
    <w:rsid w:val="00F919F9"/>
    <w:rsid w:val="00F92841"/>
    <w:rsid w:val="00F92D79"/>
    <w:rsid w:val="00F93750"/>
    <w:rsid w:val="00F93AB7"/>
    <w:rsid w:val="00F93E23"/>
    <w:rsid w:val="00F9404C"/>
    <w:rsid w:val="00F94453"/>
    <w:rsid w:val="00F94A5D"/>
    <w:rsid w:val="00F94B64"/>
    <w:rsid w:val="00F95B85"/>
    <w:rsid w:val="00F96133"/>
    <w:rsid w:val="00F963C0"/>
    <w:rsid w:val="00F9750C"/>
    <w:rsid w:val="00FA0098"/>
    <w:rsid w:val="00FA1607"/>
    <w:rsid w:val="00FA1A80"/>
    <w:rsid w:val="00FA1B49"/>
    <w:rsid w:val="00FA27F4"/>
    <w:rsid w:val="00FA28BA"/>
    <w:rsid w:val="00FA3238"/>
    <w:rsid w:val="00FA3843"/>
    <w:rsid w:val="00FA3CF9"/>
    <w:rsid w:val="00FA42C4"/>
    <w:rsid w:val="00FA4C80"/>
    <w:rsid w:val="00FA4D35"/>
    <w:rsid w:val="00FA5E8D"/>
    <w:rsid w:val="00FB0066"/>
    <w:rsid w:val="00FB06E3"/>
    <w:rsid w:val="00FB0911"/>
    <w:rsid w:val="00FB0D00"/>
    <w:rsid w:val="00FB1AC8"/>
    <w:rsid w:val="00FB3232"/>
    <w:rsid w:val="00FB3F2B"/>
    <w:rsid w:val="00FB4F5C"/>
    <w:rsid w:val="00FB5DF3"/>
    <w:rsid w:val="00FB645A"/>
    <w:rsid w:val="00FB78F0"/>
    <w:rsid w:val="00FC0259"/>
    <w:rsid w:val="00FC1904"/>
    <w:rsid w:val="00FC2494"/>
    <w:rsid w:val="00FC29A6"/>
    <w:rsid w:val="00FC2B22"/>
    <w:rsid w:val="00FC3554"/>
    <w:rsid w:val="00FC449B"/>
    <w:rsid w:val="00FC4774"/>
    <w:rsid w:val="00FC53B6"/>
    <w:rsid w:val="00FC56C9"/>
    <w:rsid w:val="00FC5F9B"/>
    <w:rsid w:val="00FC662D"/>
    <w:rsid w:val="00FC66F7"/>
    <w:rsid w:val="00FC7C03"/>
    <w:rsid w:val="00FD12C6"/>
    <w:rsid w:val="00FD31CE"/>
    <w:rsid w:val="00FD4DC8"/>
    <w:rsid w:val="00FD68ED"/>
    <w:rsid w:val="00FD72DF"/>
    <w:rsid w:val="00FE15FB"/>
    <w:rsid w:val="00FE1755"/>
    <w:rsid w:val="00FE2C61"/>
    <w:rsid w:val="00FE2D12"/>
    <w:rsid w:val="00FE2EB7"/>
    <w:rsid w:val="00FE2FAD"/>
    <w:rsid w:val="00FE30C5"/>
    <w:rsid w:val="00FE44CC"/>
    <w:rsid w:val="00FE4552"/>
    <w:rsid w:val="00FE5EDB"/>
    <w:rsid w:val="00FE61F0"/>
    <w:rsid w:val="00FE7519"/>
    <w:rsid w:val="00FE7831"/>
    <w:rsid w:val="00FE783F"/>
    <w:rsid w:val="00FF07BE"/>
    <w:rsid w:val="00FF1461"/>
    <w:rsid w:val="00FF1EE0"/>
    <w:rsid w:val="00FF3296"/>
    <w:rsid w:val="00FF3F17"/>
    <w:rsid w:val="00FF3FCE"/>
    <w:rsid w:val="00FF4067"/>
    <w:rsid w:val="00FF64C8"/>
    <w:rsid w:val="00FF68E2"/>
    <w:rsid w:val="00FF7107"/>
    <w:rsid w:val="00FF740E"/>
    <w:rsid w:val="00FF7A1D"/>
    <w:rsid w:val="00FF7CD1"/>
    <w:rsid w:val="048A3B08"/>
    <w:rsid w:val="0B521034"/>
    <w:rsid w:val="0CA40E34"/>
    <w:rsid w:val="40237730"/>
    <w:rsid w:val="543873DD"/>
    <w:rsid w:val="6AAD3DEE"/>
    <w:rsid w:val="6B4E3787"/>
    <w:rsid w:val="71797BAC"/>
    <w:rsid w:val="71D672E1"/>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99"/>
    <w:pPr>
      <w:keepNext/>
      <w:keepLines/>
      <w:numPr>
        <w:ilvl w:val="0"/>
        <w:numId w:val="1"/>
      </w:numPr>
      <w:adjustRightInd w:val="0"/>
      <w:spacing w:before="340" w:after="330" w:line="578" w:lineRule="atLeast"/>
      <w:textAlignment w:val="baseline"/>
      <w:outlineLvl w:val="0"/>
    </w:pPr>
    <w:rPr>
      <w:rFonts w:ascii="宋体" w:hAnsi="宋体" w:eastAsia="楷体_GB2312"/>
      <w:b/>
      <w:kern w:val="44"/>
      <w:sz w:val="44"/>
      <w:szCs w:val="21"/>
    </w:rPr>
  </w:style>
  <w:style w:type="paragraph" w:styleId="2">
    <w:name w:val="heading 2"/>
    <w:basedOn w:val="1"/>
    <w:next w:val="1"/>
    <w:link w:val="42"/>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1"/>
    </w:rPr>
  </w:style>
  <w:style w:type="paragraph" w:styleId="4">
    <w:name w:val="heading 3"/>
    <w:basedOn w:val="1"/>
    <w:next w:val="1"/>
    <w:link w:val="43"/>
    <w:qFormat/>
    <w:uiPriority w:val="0"/>
    <w:pPr>
      <w:keepNext/>
      <w:keepLines/>
      <w:numPr>
        <w:ilvl w:val="2"/>
        <w:numId w:val="1"/>
      </w:numPr>
      <w:spacing w:before="260" w:after="260" w:line="416" w:lineRule="auto"/>
      <w:outlineLvl w:val="2"/>
    </w:pPr>
    <w:rPr>
      <w:rFonts w:ascii="宋体" w:hAnsi="宋体"/>
      <w:b/>
      <w:bCs/>
      <w:sz w:val="32"/>
      <w:szCs w:val="32"/>
    </w:rPr>
  </w:style>
  <w:style w:type="paragraph" w:styleId="5">
    <w:name w:val="heading 4"/>
    <w:basedOn w:val="1"/>
    <w:next w:val="1"/>
    <w:link w:val="44"/>
    <w:qFormat/>
    <w:uiPriority w:val="99"/>
    <w:pPr>
      <w:keepNext/>
      <w:keepLines/>
      <w:numPr>
        <w:ilvl w:val="3"/>
        <w:numId w:val="1"/>
      </w:numPr>
      <w:spacing w:before="280" w:after="290" w:line="376"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99"/>
    <w:pPr>
      <w:ind w:left="1260"/>
      <w:jc w:val="left"/>
    </w:pPr>
    <w:rPr>
      <w:sz w:val="18"/>
      <w:szCs w:val="18"/>
    </w:rPr>
  </w:style>
  <w:style w:type="paragraph" w:styleId="7">
    <w:name w:val="Normal Indent"/>
    <w:basedOn w:val="1"/>
    <w:qFormat/>
    <w:uiPriority w:val="99"/>
    <w:pPr>
      <w:adjustRightInd w:val="0"/>
      <w:spacing w:line="312" w:lineRule="atLeast"/>
      <w:ind w:firstLine="420"/>
      <w:textAlignment w:val="baseline"/>
    </w:pPr>
    <w:rPr>
      <w:rFonts w:eastAsia="楷体_GB2312"/>
      <w:kern w:val="0"/>
      <w:sz w:val="24"/>
    </w:rPr>
  </w:style>
  <w:style w:type="paragraph" w:styleId="8">
    <w:name w:val="Document Map"/>
    <w:basedOn w:val="1"/>
    <w:link w:val="99"/>
    <w:semiHidden/>
    <w:qFormat/>
    <w:uiPriority w:val="99"/>
    <w:pPr>
      <w:shd w:val="clear" w:color="auto" w:fill="000080"/>
    </w:pPr>
  </w:style>
  <w:style w:type="paragraph" w:styleId="9">
    <w:name w:val="toa heading"/>
    <w:basedOn w:val="1"/>
    <w:next w:val="1"/>
    <w:qFormat/>
    <w:uiPriority w:val="99"/>
    <w:pPr>
      <w:spacing w:before="120"/>
    </w:pPr>
    <w:rPr>
      <w:rFonts w:ascii="Arial" w:hAnsi="Arial" w:cs="Arial"/>
      <w:sz w:val="24"/>
      <w:szCs w:val="24"/>
    </w:rPr>
  </w:style>
  <w:style w:type="paragraph" w:styleId="10">
    <w:name w:val="annotation text"/>
    <w:basedOn w:val="1"/>
    <w:link w:val="84"/>
    <w:qFormat/>
    <w:uiPriority w:val="99"/>
    <w:pPr>
      <w:jc w:val="left"/>
    </w:pPr>
    <w:rPr>
      <w:rFonts w:ascii="宋体" w:hAnsi="宋体"/>
      <w:szCs w:val="21"/>
      <w:lang w:eastAsia="en-US"/>
    </w:rPr>
  </w:style>
  <w:style w:type="paragraph" w:styleId="11">
    <w:name w:val="Body Text"/>
    <w:basedOn w:val="1"/>
    <w:link w:val="72"/>
    <w:qFormat/>
    <w:uiPriority w:val="99"/>
    <w:pPr>
      <w:spacing w:after="120"/>
    </w:pPr>
    <w:rPr>
      <w:rFonts w:ascii="宋体" w:hAnsi="宋体"/>
      <w:szCs w:val="21"/>
    </w:rPr>
  </w:style>
  <w:style w:type="paragraph" w:styleId="12">
    <w:name w:val="Body Text Indent"/>
    <w:basedOn w:val="1"/>
    <w:link w:val="100"/>
    <w:qFormat/>
    <w:uiPriority w:val="99"/>
    <w:pPr>
      <w:spacing w:after="120"/>
      <w:ind w:left="420" w:leftChars="200"/>
    </w:pPr>
  </w:style>
  <w:style w:type="paragraph" w:styleId="13">
    <w:name w:val="List 2"/>
    <w:basedOn w:val="1"/>
    <w:qFormat/>
    <w:uiPriority w:val="99"/>
    <w:pPr>
      <w:ind w:left="100" w:leftChars="200" w:hanging="200" w:hangingChars="200"/>
    </w:pPr>
  </w:style>
  <w:style w:type="paragraph" w:styleId="14">
    <w:name w:val="toc 5"/>
    <w:basedOn w:val="1"/>
    <w:next w:val="1"/>
    <w:semiHidden/>
    <w:qFormat/>
    <w:uiPriority w:val="99"/>
    <w:pPr>
      <w:ind w:left="840"/>
      <w:jc w:val="left"/>
    </w:pPr>
    <w:rPr>
      <w:sz w:val="18"/>
      <w:szCs w:val="18"/>
    </w:rPr>
  </w:style>
  <w:style w:type="paragraph" w:styleId="15">
    <w:name w:val="toc 3"/>
    <w:basedOn w:val="1"/>
    <w:next w:val="1"/>
    <w:semiHidden/>
    <w:qFormat/>
    <w:uiPriority w:val="99"/>
    <w:pPr>
      <w:ind w:left="420"/>
      <w:jc w:val="left"/>
    </w:pPr>
    <w:rPr>
      <w:i/>
      <w:iCs/>
      <w:sz w:val="20"/>
    </w:rPr>
  </w:style>
  <w:style w:type="paragraph" w:styleId="16">
    <w:name w:val="Plain Text"/>
    <w:basedOn w:val="1"/>
    <w:link w:val="102"/>
    <w:qFormat/>
    <w:uiPriority w:val="99"/>
    <w:pPr>
      <w:widowControl/>
      <w:spacing w:before="100" w:beforeAutospacing="1" w:after="100" w:afterAutospacing="1"/>
      <w:jc w:val="left"/>
    </w:pPr>
    <w:rPr>
      <w:rFonts w:ascii="宋体" w:hAnsi="宋体"/>
      <w:color w:val="000000"/>
      <w:kern w:val="0"/>
      <w:sz w:val="24"/>
      <w:szCs w:val="24"/>
    </w:rPr>
  </w:style>
  <w:style w:type="paragraph" w:styleId="17">
    <w:name w:val="toc 8"/>
    <w:basedOn w:val="1"/>
    <w:next w:val="1"/>
    <w:semiHidden/>
    <w:qFormat/>
    <w:uiPriority w:val="99"/>
    <w:pPr>
      <w:ind w:left="1470"/>
      <w:jc w:val="left"/>
    </w:pPr>
    <w:rPr>
      <w:sz w:val="18"/>
      <w:szCs w:val="18"/>
    </w:rPr>
  </w:style>
  <w:style w:type="paragraph" w:styleId="18">
    <w:name w:val="Date"/>
    <w:basedOn w:val="1"/>
    <w:next w:val="1"/>
    <w:link w:val="101"/>
    <w:qFormat/>
    <w:uiPriority w:val="99"/>
    <w:rPr>
      <w:rFonts w:eastAsia="黑体"/>
      <w:sz w:val="36"/>
    </w:rPr>
  </w:style>
  <w:style w:type="paragraph" w:styleId="19">
    <w:name w:val="Balloon Text"/>
    <w:basedOn w:val="1"/>
    <w:link w:val="103"/>
    <w:semiHidden/>
    <w:qFormat/>
    <w:uiPriority w:val="99"/>
    <w:rPr>
      <w:sz w:val="18"/>
      <w:szCs w:val="18"/>
    </w:rPr>
  </w:style>
  <w:style w:type="paragraph" w:styleId="20">
    <w:name w:val="footer"/>
    <w:basedOn w:val="1"/>
    <w:link w:val="91"/>
    <w:qFormat/>
    <w:uiPriority w:val="99"/>
    <w:pPr>
      <w:tabs>
        <w:tab w:val="center" w:pos="4153"/>
        <w:tab w:val="right" w:pos="8306"/>
      </w:tabs>
      <w:snapToGrid w:val="0"/>
      <w:jc w:val="left"/>
    </w:pPr>
    <w:rPr>
      <w:sz w:val="18"/>
      <w:szCs w:val="18"/>
    </w:rPr>
  </w:style>
  <w:style w:type="paragraph" w:styleId="21">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b/>
      <w:bCs/>
      <w:caps/>
      <w:sz w:val="20"/>
    </w:rPr>
  </w:style>
  <w:style w:type="paragraph" w:styleId="23">
    <w:name w:val="toc 4"/>
    <w:basedOn w:val="1"/>
    <w:next w:val="1"/>
    <w:semiHidden/>
    <w:qFormat/>
    <w:uiPriority w:val="99"/>
    <w:pPr>
      <w:ind w:left="630"/>
      <w:jc w:val="left"/>
    </w:pPr>
    <w:rPr>
      <w:sz w:val="18"/>
      <w:szCs w:val="18"/>
    </w:rPr>
  </w:style>
  <w:style w:type="paragraph" w:styleId="24">
    <w:name w:val="toc 6"/>
    <w:basedOn w:val="1"/>
    <w:next w:val="1"/>
    <w:semiHidden/>
    <w:qFormat/>
    <w:uiPriority w:val="99"/>
    <w:pPr>
      <w:ind w:left="1050"/>
      <w:jc w:val="left"/>
    </w:pPr>
    <w:rPr>
      <w:sz w:val="18"/>
      <w:szCs w:val="18"/>
    </w:rPr>
  </w:style>
  <w:style w:type="paragraph" w:styleId="25">
    <w:name w:val="Body Text Indent 3"/>
    <w:basedOn w:val="1"/>
    <w:link w:val="105"/>
    <w:qFormat/>
    <w:uiPriority w:val="99"/>
    <w:pPr>
      <w:ind w:firstLine="425"/>
    </w:pPr>
    <w:rPr>
      <w:rFonts w:ascii="宋体"/>
    </w:rPr>
  </w:style>
  <w:style w:type="paragraph" w:styleId="26">
    <w:name w:val="toc 2"/>
    <w:basedOn w:val="1"/>
    <w:next w:val="1"/>
    <w:qFormat/>
    <w:uiPriority w:val="39"/>
    <w:pPr>
      <w:ind w:left="210"/>
      <w:jc w:val="left"/>
    </w:pPr>
    <w:rPr>
      <w:smallCaps/>
      <w:sz w:val="20"/>
    </w:rPr>
  </w:style>
  <w:style w:type="paragraph" w:styleId="27">
    <w:name w:val="toc 9"/>
    <w:basedOn w:val="1"/>
    <w:next w:val="1"/>
    <w:semiHidden/>
    <w:qFormat/>
    <w:uiPriority w:val="99"/>
    <w:pPr>
      <w:ind w:left="1680"/>
      <w:jc w:val="left"/>
    </w:pPr>
    <w:rPr>
      <w:sz w:val="18"/>
      <w:szCs w:val="18"/>
    </w:rPr>
  </w:style>
  <w:style w:type="paragraph" w:styleId="28">
    <w:name w:val="Body Text 2"/>
    <w:basedOn w:val="1"/>
    <w:link w:val="94"/>
    <w:qFormat/>
    <w:uiPriority w:val="99"/>
    <w:pPr>
      <w:spacing w:after="120" w:line="480" w:lineRule="auto"/>
    </w:p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0"/>
    <w:next w:val="10"/>
    <w:link w:val="85"/>
    <w:qFormat/>
    <w:uiPriority w:val="99"/>
    <w:rPr>
      <w:b/>
      <w:bCs/>
    </w:rPr>
  </w:style>
  <w:style w:type="paragraph" w:styleId="31">
    <w:name w:val="Body Text First Indent"/>
    <w:basedOn w:val="11"/>
    <w:link w:val="86"/>
    <w:qFormat/>
    <w:uiPriority w:val="99"/>
    <w:pPr>
      <w:adjustRightInd w:val="0"/>
      <w:spacing w:line="312" w:lineRule="atLeast"/>
      <w:ind w:firstLine="420"/>
      <w:textAlignment w:val="baseline"/>
    </w:pPr>
    <w:rPr>
      <w:kern w:val="0"/>
    </w:r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ascii="宋体" w:hAnsi="宋体" w:eastAsia="宋体"/>
      <w:b/>
      <w:bCs/>
      <w:sz w:val="21"/>
      <w:szCs w:val="21"/>
      <w:lang w:val="en-US" w:eastAsia="en-US" w:bidi="ar-SA"/>
    </w:rPr>
  </w:style>
  <w:style w:type="character" w:styleId="36">
    <w:name w:val="page number"/>
    <w:basedOn w:val="34"/>
    <w:qFormat/>
    <w:uiPriority w:val="99"/>
  </w:style>
  <w:style w:type="character" w:styleId="37">
    <w:name w:val="FollowedHyperlink"/>
    <w:qFormat/>
    <w:uiPriority w:val="99"/>
    <w:rPr>
      <w:rFonts w:ascii="宋体" w:hAnsi="宋体" w:eastAsia="宋体" w:cs="宋体"/>
      <w:color w:val="800080"/>
      <w:sz w:val="21"/>
      <w:szCs w:val="21"/>
      <w:u w:val="single"/>
      <w:lang w:val="en-US" w:eastAsia="en-US"/>
    </w:rPr>
  </w:style>
  <w:style w:type="character" w:styleId="38">
    <w:name w:val="Hyperlink"/>
    <w:qFormat/>
    <w:uiPriority w:val="99"/>
    <w:rPr>
      <w:rFonts w:ascii="宋体" w:hAnsi="宋体" w:eastAsia="宋体"/>
      <w:color w:val="0000FF"/>
      <w:sz w:val="21"/>
      <w:szCs w:val="21"/>
      <w:u w:val="single"/>
      <w:lang w:val="en-US" w:eastAsia="en-US" w:bidi="ar-SA"/>
    </w:rPr>
  </w:style>
  <w:style w:type="character" w:styleId="39">
    <w:name w:val="annotation reference"/>
    <w:qFormat/>
    <w:uiPriority w:val="99"/>
    <w:rPr>
      <w:rFonts w:ascii="宋体" w:hAnsi="宋体" w:eastAsia="宋体"/>
      <w:sz w:val="21"/>
      <w:szCs w:val="21"/>
      <w:lang w:val="en-US" w:eastAsia="en-US" w:bidi="ar-SA"/>
    </w:rPr>
  </w:style>
  <w:style w:type="character" w:customStyle="1" w:styleId="40">
    <w:name w:val="标题 1 Char1"/>
    <w:link w:val="3"/>
    <w:qFormat/>
    <w:uiPriority w:val="99"/>
    <w:rPr>
      <w:rFonts w:ascii="宋体" w:hAnsi="宋体" w:eastAsia="楷体_GB2312"/>
      <w:b/>
      <w:kern w:val="44"/>
      <w:sz w:val="44"/>
      <w:szCs w:val="21"/>
    </w:rPr>
  </w:style>
  <w:style w:type="paragraph" w:customStyle="1" w:styleId="41">
    <w:name w:val="Char Char Char Char Char Char Char Char Char"/>
    <w:basedOn w:val="1"/>
    <w:qFormat/>
    <w:uiPriority w:val="99"/>
    <w:pPr>
      <w:widowControl/>
      <w:spacing w:after="160" w:line="360" w:lineRule="auto"/>
      <w:ind w:firstLine="540" w:firstLineChars="257"/>
    </w:pPr>
    <w:rPr>
      <w:rFonts w:ascii="宋体" w:hAnsi="宋体"/>
      <w:kern w:val="0"/>
      <w:szCs w:val="21"/>
      <w:lang w:eastAsia="en-US"/>
    </w:rPr>
  </w:style>
  <w:style w:type="character" w:customStyle="1" w:styleId="42">
    <w:name w:val="标题 2 Char"/>
    <w:link w:val="2"/>
    <w:qFormat/>
    <w:uiPriority w:val="0"/>
    <w:rPr>
      <w:rFonts w:ascii="Arial" w:hAnsi="Arial" w:eastAsia="黑体"/>
      <w:b/>
      <w:sz w:val="32"/>
      <w:szCs w:val="21"/>
    </w:rPr>
  </w:style>
  <w:style w:type="character" w:customStyle="1" w:styleId="43">
    <w:name w:val="标题 3 Char"/>
    <w:link w:val="4"/>
    <w:qFormat/>
    <w:uiPriority w:val="0"/>
    <w:rPr>
      <w:rFonts w:ascii="宋体" w:hAnsi="宋体"/>
      <w:b/>
      <w:bCs/>
      <w:kern w:val="2"/>
      <w:sz w:val="32"/>
      <w:szCs w:val="32"/>
    </w:rPr>
  </w:style>
  <w:style w:type="character" w:customStyle="1" w:styleId="44">
    <w:name w:val="标题 4 Char"/>
    <w:link w:val="5"/>
    <w:qFormat/>
    <w:uiPriority w:val="99"/>
    <w:rPr>
      <w:rFonts w:ascii="Arial" w:hAnsi="Arial" w:eastAsia="黑体"/>
      <w:b/>
      <w:bCs/>
      <w:kern w:val="2"/>
      <w:sz w:val="28"/>
      <w:szCs w:val="28"/>
    </w:rPr>
  </w:style>
  <w:style w:type="paragraph" w:customStyle="1" w:styleId="45">
    <w:name w:val="Bullet List"/>
    <w:basedOn w:val="11"/>
    <w:qFormat/>
    <w:uiPriority w:val="99"/>
    <w:pPr>
      <w:widowControl/>
      <w:numPr>
        <w:ilvl w:val="0"/>
        <w:numId w:val="2"/>
      </w:numPr>
      <w:jc w:val="left"/>
    </w:pPr>
    <w:rPr>
      <w:snapToGrid w:val="0"/>
      <w:kern w:val="0"/>
      <w:sz w:val="24"/>
      <w:lang w:eastAsia="en-US"/>
    </w:rPr>
  </w:style>
  <w:style w:type="paragraph" w:customStyle="1" w:styleId="46">
    <w:name w:val="正文1"/>
    <w:basedOn w:val="1"/>
    <w:qFormat/>
    <w:uiPriority w:val="99"/>
    <w:pPr>
      <w:widowControl/>
      <w:topLinePunct/>
      <w:spacing w:beforeLines="50" w:afterLines="50" w:line="300" w:lineRule="auto"/>
      <w:ind w:left="420"/>
    </w:pPr>
    <w:rPr>
      <w:szCs w:val="24"/>
    </w:rPr>
  </w:style>
  <w:style w:type="character" w:customStyle="1" w:styleId="47">
    <w:name w:val="text1"/>
    <w:qFormat/>
    <w:uiPriority w:val="99"/>
    <w:rPr>
      <w:rFonts w:ascii="宋体" w:hAnsi="宋体" w:eastAsia="宋体"/>
      <w:color w:val="003366"/>
      <w:spacing w:val="480"/>
      <w:sz w:val="24"/>
      <w:szCs w:val="24"/>
      <w:lang w:val="en-US" w:eastAsia="en-US" w:bidi="ar-SA"/>
    </w:rPr>
  </w:style>
  <w:style w:type="paragraph" w:customStyle="1" w:styleId="48">
    <w:name w:val="my正文缩进"/>
    <w:basedOn w:val="1"/>
    <w:qFormat/>
    <w:uiPriority w:val="99"/>
    <w:pPr>
      <w:widowControl/>
      <w:ind w:firstLine="200" w:firstLineChars="200"/>
      <w:jc w:val="left"/>
    </w:pPr>
    <w:rPr>
      <w:rFonts w:eastAsia="仿宋_GB2312"/>
      <w:sz w:val="28"/>
      <w:szCs w:val="24"/>
    </w:rPr>
  </w:style>
  <w:style w:type="paragraph" w:customStyle="1" w:styleId="49">
    <w:name w:val="图表样式"/>
    <w:qFormat/>
    <w:uiPriority w:val="99"/>
    <w:pPr>
      <w:adjustRightInd w:val="0"/>
      <w:snapToGrid w:val="0"/>
      <w:jc w:val="both"/>
    </w:pPr>
    <w:rPr>
      <w:rFonts w:ascii="宋体" w:hAnsi="宋体" w:eastAsia="宋体" w:cs="Times New Roman"/>
      <w:snapToGrid w:val="0"/>
      <w:sz w:val="21"/>
      <w:szCs w:val="21"/>
      <w:lang w:val="en-US" w:eastAsia="zh-CN" w:bidi="ar-SA"/>
    </w:rPr>
  </w:style>
  <w:style w:type="paragraph" w:customStyle="1" w:styleId="50">
    <w:name w:val="功能模块标题样式"/>
    <w:basedOn w:val="1"/>
    <w:qFormat/>
    <w:uiPriority w:val="99"/>
    <w:pPr>
      <w:widowControl/>
      <w:numPr>
        <w:ilvl w:val="0"/>
        <w:numId w:val="3"/>
      </w:numPr>
      <w:adjustRightInd w:val="0"/>
      <w:snapToGrid w:val="0"/>
      <w:jc w:val="left"/>
    </w:pPr>
    <w:rPr>
      <w:rFonts w:eastAsia="仿宋_GB2312"/>
      <w:b/>
      <w:sz w:val="28"/>
      <w:szCs w:val="24"/>
    </w:rPr>
  </w:style>
  <w:style w:type="character" w:customStyle="1" w:styleId="51">
    <w:name w:val="Titre4 Char"/>
    <w:qFormat/>
    <w:uiPriority w:val="99"/>
    <w:rPr>
      <w:rFonts w:ascii="Arial" w:hAnsi="Arial" w:eastAsia="黑体"/>
      <w:b/>
      <w:bCs/>
      <w:kern w:val="2"/>
      <w:sz w:val="28"/>
      <w:szCs w:val="28"/>
      <w:lang w:val="en-US" w:eastAsia="zh-CN" w:bidi="ar-SA"/>
    </w:rPr>
  </w:style>
  <w:style w:type="paragraph" w:customStyle="1" w:styleId="52">
    <w:name w:val="正文2"/>
    <w:basedOn w:val="1"/>
    <w:qFormat/>
    <w:uiPriority w:val="99"/>
    <w:pPr>
      <w:spacing w:line="300" w:lineRule="auto"/>
      <w:ind w:left="500" w:leftChars="500"/>
    </w:pPr>
    <w:rPr>
      <w:szCs w:val="21"/>
    </w:rPr>
  </w:style>
  <w:style w:type="paragraph" w:customStyle="1" w:styleId="53">
    <w:name w:val="样式 样式 左侧:  0.37 厘米 右侧:  0.37 厘米 + 左侧:  1 字符"/>
    <w:basedOn w:val="1"/>
    <w:qFormat/>
    <w:uiPriority w:val="99"/>
    <w:pPr>
      <w:ind w:firstLine="200" w:firstLineChars="200"/>
    </w:pPr>
    <w:rPr>
      <w:rFonts w:cs="宋体"/>
    </w:rPr>
  </w:style>
  <w:style w:type="paragraph" w:customStyle="1" w:styleId="54">
    <w:name w:val="表头文本"/>
    <w:qFormat/>
    <w:uiPriority w:val="99"/>
    <w:pPr>
      <w:jc w:val="center"/>
    </w:pPr>
    <w:rPr>
      <w:rFonts w:ascii="Arial" w:hAnsi="Arial" w:eastAsia="宋体" w:cs="Times New Roman"/>
      <w:b/>
      <w:sz w:val="21"/>
      <w:szCs w:val="21"/>
      <w:lang w:val="en-US" w:eastAsia="zh-CN" w:bidi="ar-SA"/>
    </w:rPr>
  </w:style>
  <w:style w:type="paragraph" w:customStyle="1" w:styleId="55">
    <w:name w:val="表格文本"/>
    <w:qFormat/>
    <w:uiPriority w:val="99"/>
    <w:pPr>
      <w:tabs>
        <w:tab w:val="decimal" w:pos="0"/>
      </w:tabs>
    </w:pPr>
    <w:rPr>
      <w:rFonts w:ascii="Arial" w:hAnsi="Arial" w:eastAsia="宋体" w:cs="Times New Roman"/>
      <w:sz w:val="21"/>
      <w:szCs w:val="21"/>
      <w:lang w:val="en-US" w:eastAsia="zh-CN" w:bidi="ar-SA"/>
    </w:rPr>
  </w:style>
  <w:style w:type="character" w:customStyle="1" w:styleId="56">
    <w:name w:val="f-mainb1"/>
    <w:qFormat/>
    <w:uiPriority w:val="99"/>
    <w:rPr>
      <w:rFonts w:hint="default" w:ascii="ˎ̥" w:hAnsi="ˎ̥" w:eastAsia="宋体"/>
      <w:b/>
      <w:bCs/>
      <w:color w:val="385269"/>
      <w:sz w:val="20"/>
      <w:szCs w:val="20"/>
      <w:lang w:val="en-US" w:eastAsia="en-US" w:bidi="ar-SA"/>
    </w:rPr>
  </w:style>
  <w:style w:type="character" w:customStyle="1" w:styleId="57">
    <w:name w:val="f-main1"/>
    <w:qFormat/>
    <w:uiPriority w:val="99"/>
    <w:rPr>
      <w:rFonts w:hint="default" w:ascii="ˎ̥" w:hAnsi="ˎ̥" w:eastAsia="宋体"/>
      <w:color w:val="385269"/>
      <w:sz w:val="20"/>
      <w:szCs w:val="20"/>
      <w:lang w:val="en-US" w:eastAsia="en-US" w:bidi="ar-SA"/>
    </w:rPr>
  </w:style>
  <w:style w:type="character" w:customStyle="1" w:styleId="58">
    <w:name w:val="f-banner1"/>
    <w:qFormat/>
    <w:uiPriority w:val="99"/>
    <w:rPr>
      <w:rFonts w:hint="default" w:ascii="Arial" w:hAnsi="Arial" w:eastAsia="宋体" w:cs="Arial"/>
      <w:b/>
      <w:bCs/>
      <w:color w:val="385269"/>
      <w:sz w:val="24"/>
      <w:szCs w:val="24"/>
      <w:lang w:val="en-US" w:eastAsia="en-US" w:bidi="ar-SA"/>
    </w:rPr>
  </w:style>
  <w:style w:type="character" w:customStyle="1" w:styleId="59">
    <w:name w:val="span21"/>
    <w:qFormat/>
    <w:uiPriority w:val="99"/>
    <w:rPr>
      <w:rFonts w:ascii="宋体" w:hAnsi="宋体" w:eastAsia="宋体"/>
      <w:color w:val="333333"/>
      <w:sz w:val="14"/>
      <w:szCs w:val="14"/>
      <w:lang w:val="en-US" w:eastAsia="en-US" w:bidi="ar-SA"/>
    </w:rPr>
  </w:style>
  <w:style w:type="paragraph" w:customStyle="1" w:styleId="60">
    <w:name w:val="Char Char Char Char Char Char"/>
    <w:basedOn w:val="1"/>
    <w:qFormat/>
    <w:uiPriority w:val="99"/>
    <w:pPr>
      <w:widowControl/>
      <w:spacing w:after="160" w:line="360" w:lineRule="auto"/>
      <w:ind w:firstLine="473" w:firstLineChars="225"/>
      <w:jc w:val="left"/>
    </w:pPr>
    <w:rPr>
      <w:rFonts w:ascii="宋体" w:hAnsi="宋体"/>
      <w:kern w:val="0"/>
      <w:szCs w:val="21"/>
      <w:lang w:eastAsia="en-US"/>
    </w:rPr>
  </w:style>
  <w:style w:type="paragraph" w:customStyle="1" w:styleId="61">
    <w:name w:val="prog"/>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62">
    <w:name w:val="访问过的超链接1"/>
    <w:qFormat/>
    <w:uiPriority w:val="0"/>
    <w:rPr>
      <w:rFonts w:ascii="宋体" w:hAnsi="宋体" w:eastAsia="宋体"/>
      <w:color w:val="800080"/>
      <w:sz w:val="21"/>
      <w:szCs w:val="21"/>
      <w:u w:val="single"/>
      <w:lang w:val="en-US" w:eastAsia="en-US" w:bidi="ar-SA"/>
    </w:rPr>
  </w:style>
  <w:style w:type="paragraph" w:customStyle="1" w:styleId="63">
    <w:name w:val="Char"/>
    <w:basedOn w:val="1"/>
    <w:qFormat/>
    <w:uiPriority w:val="99"/>
    <w:pPr>
      <w:widowControl/>
      <w:spacing w:after="160" w:line="240" w:lineRule="exact"/>
      <w:jc w:val="left"/>
    </w:pPr>
    <w:rPr>
      <w:rFonts w:ascii="Verdana" w:hAnsi="Verdana" w:eastAsia="仿宋_GB2312"/>
      <w:kern w:val="0"/>
      <w:sz w:val="24"/>
      <w:lang w:eastAsia="en-US"/>
    </w:rPr>
  </w:style>
  <w:style w:type="character" w:customStyle="1" w:styleId="64">
    <w:name w:val="Char Char1"/>
    <w:qFormat/>
    <w:uiPriority w:val="99"/>
    <w:rPr>
      <w:rFonts w:ascii="宋体" w:hAnsi="宋体" w:eastAsia="黑体"/>
      <w:kern w:val="32"/>
      <w:sz w:val="32"/>
      <w:szCs w:val="21"/>
      <w:lang w:val="en-US" w:eastAsia="zh-CN" w:bidi="ar-SA"/>
    </w:rPr>
  </w:style>
  <w:style w:type="character" w:customStyle="1" w:styleId="65">
    <w:name w:val="Char Char"/>
    <w:qFormat/>
    <w:uiPriority w:val="99"/>
    <w:rPr>
      <w:rFonts w:ascii="Arial" w:hAnsi="Arial" w:eastAsia="黑体"/>
      <w:b/>
      <w:kern w:val="2"/>
      <w:sz w:val="32"/>
      <w:szCs w:val="21"/>
      <w:lang w:val="en-US" w:eastAsia="zh-CN" w:bidi="ar-SA"/>
    </w:rPr>
  </w:style>
  <w:style w:type="paragraph" w:customStyle="1" w:styleId="66">
    <w:name w:val="标题wgr3"/>
    <w:basedOn w:val="1"/>
    <w:next w:val="31"/>
    <w:qFormat/>
    <w:uiPriority w:val="99"/>
    <w:pPr>
      <w:keepNext/>
      <w:keepLines/>
      <w:widowControl/>
      <w:spacing w:line="300" w:lineRule="auto"/>
      <w:jc w:val="left"/>
      <w:outlineLvl w:val="2"/>
    </w:pPr>
    <w:rPr>
      <w:rFonts w:ascii="黑体" w:eastAsia="黑体"/>
      <w:kern w:val="28"/>
      <w:sz w:val="28"/>
    </w:rPr>
  </w:style>
  <w:style w:type="paragraph" w:customStyle="1" w:styleId="67">
    <w:name w:val="标题wgr2"/>
    <w:basedOn w:val="1"/>
    <w:next w:val="1"/>
    <w:qFormat/>
    <w:uiPriority w:val="99"/>
    <w:pPr>
      <w:keepNext/>
      <w:keepLines/>
      <w:widowControl/>
      <w:tabs>
        <w:tab w:val="left" w:pos="360"/>
        <w:tab w:val="left" w:pos="567"/>
      </w:tabs>
      <w:spacing w:before="48" w:after="48" w:line="264" w:lineRule="auto"/>
      <w:ind w:left="360" w:hanging="360"/>
      <w:jc w:val="left"/>
      <w:outlineLvl w:val="1"/>
    </w:pPr>
    <w:rPr>
      <w:rFonts w:ascii="仿宋_GB2312" w:hAnsi="宋体" w:eastAsia="仿宋_GB2312"/>
      <w:b/>
      <w:kern w:val="28"/>
      <w:sz w:val="28"/>
    </w:rPr>
  </w:style>
  <w:style w:type="paragraph" w:customStyle="1" w:styleId="68">
    <w:name w:val="表格内容"/>
    <w:basedOn w:val="7"/>
    <w:qFormat/>
    <w:uiPriority w:val="99"/>
    <w:pPr>
      <w:adjustRightInd/>
      <w:spacing w:line="240" w:lineRule="auto"/>
      <w:ind w:firstLine="0"/>
      <w:textAlignment w:val="auto"/>
    </w:pPr>
    <w:rPr>
      <w:rFonts w:ascii="宋体" w:hAnsi="宋体" w:eastAsia="宋体"/>
      <w:kern w:val="2"/>
      <w:sz w:val="21"/>
    </w:rPr>
  </w:style>
  <w:style w:type="paragraph" w:customStyle="1" w:styleId="69">
    <w:name w:val="模板标题2"/>
    <w:basedOn w:val="1"/>
    <w:qFormat/>
    <w:uiPriority w:val="99"/>
    <w:pPr>
      <w:numPr>
        <w:ilvl w:val="1"/>
        <w:numId w:val="4"/>
      </w:numPr>
    </w:pPr>
  </w:style>
  <w:style w:type="character" w:customStyle="1" w:styleId="70">
    <w:name w:val="标题 1 Char Char Char Char"/>
    <w:qFormat/>
    <w:uiPriority w:val="99"/>
    <w:rPr>
      <w:rFonts w:ascii="宋体" w:hAnsi="宋体" w:eastAsia="黑体"/>
      <w:kern w:val="32"/>
      <w:sz w:val="32"/>
      <w:szCs w:val="21"/>
      <w:lang w:val="en-US" w:eastAsia="zh-CN" w:bidi="ar-SA"/>
    </w:rPr>
  </w:style>
  <w:style w:type="character" w:customStyle="1" w:styleId="71">
    <w:name w:val="T2 Char"/>
    <w:qFormat/>
    <w:uiPriority w:val="99"/>
    <w:rPr>
      <w:rFonts w:ascii="Arial" w:hAnsi="Arial" w:eastAsia="黑体"/>
      <w:b/>
      <w:kern w:val="2"/>
      <w:sz w:val="32"/>
      <w:szCs w:val="21"/>
      <w:lang w:val="en-US" w:eastAsia="zh-CN" w:bidi="ar-SA"/>
    </w:rPr>
  </w:style>
  <w:style w:type="character" w:customStyle="1" w:styleId="72">
    <w:name w:val="正文文本 Char"/>
    <w:link w:val="11"/>
    <w:qFormat/>
    <w:uiPriority w:val="99"/>
    <w:rPr>
      <w:rFonts w:ascii="宋体" w:hAnsi="宋体" w:eastAsia="宋体"/>
      <w:kern w:val="2"/>
      <w:sz w:val="21"/>
      <w:szCs w:val="21"/>
      <w:lang w:val="en-US" w:eastAsia="zh-CN" w:bidi="ar-SA"/>
    </w:rPr>
  </w:style>
  <w:style w:type="paragraph" w:customStyle="1" w:styleId="73">
    <w:name w:val="Char Char Char Char Char Char Char Char Char Char Char Char Char Char Char"/>
    <w:basedOn w:val="1"/>
    <w:qFormat/>
    <w:uiPriority w:val="99"/>
    <w:pPr>
      <w:widowControl/>
      <w:spacing w:after="160" w:line="360" w:lineRule="auto"/>
      <w:ind w:firstLine="540" w:firstLineChars="257"/>
    </w:pPr>
    <w:rPr>
      <w:rFonts w:ascii="宋体" w:hAnsi="宋体"/>
      <w:kern w:val="0"/>
      <w:szCs w:val="21"/>
      <w:lang w:eastAsia="en-US"/>
    </w:rPr>
  </w:style>
  <w:style w:type="character" w:customStyle="1" w:styleId="74">
    <w:name w:val="标题 1 Char"/>
    <w:qFormat/>
    <w:uiPriority w:val="99"/>
    <w:rPr>
      <w:rFonts w:ascii="宋体" w:hAnsi="宋体" w:eastAsia="宋体"/>
      <w:b/>
      <w:bCs/>
      <w:kern w:val="44"/>
      <w:sz w:val="44"/>
      <w:szCs w:val="44"/>
      <w:lang w:val="en-US" w:eastAsia="en-US" w:bidi="ar-SA"/>
    </w:rPr>
  </w:style>
  <w:style w:type="paragraph" w:customStyle="1" w:styleId="75">
    <w:name w:val="缺省文本"/>
    <w:basedOn w:val="1"/>
    <w:qFormat/>
    <w:uiPriority w:val="99"/>
    <w:pPr>
      <w:autoSpaceDE w:val="0"/>
      <w:autoSpaceDN w:val="0"/>
      <w:adjustRightInd w:val="0"/>
      <w:jc w:val="left"/>
    </w:pPr>
    <w:rPr>
      <w:kern w:val="0"/>
      <w:sz w:val="24"/>
      <w:szCs w:val="24"/>
    </w:rPr>
  </w:style>
  <w:style w:type="paragraph" w:customStyle="1" w:styleId="76">
    <w:name w:val="Default Text"/>
    <w:basedOn w:val="1"/>
    <w:qFormat/>
    <w:uiPriority w:val="0"/>
    <w:pPr>
      <w:autoSpaceDE w:val="0"/>
      <w:autoSpaceDN w:val="0"/>
      <w:adjustRightInd w:val="0"/>
      <w:jc w:val="left"/>
    </w:pPr>
    <w:rPr>
      <w:kern w:val="0"/>
      <w:sz w:val="24"/>
      <w:szCs w:val="24"/>
    </w:rPr>
  </w:style>
  <w:style w:type="paragraph" w:customStyle="1" w:styleId="77">
    <w:name w:val="Bullet"/>
    <w:basedOn w:val="1"/>
    <w:qFormat/>
    <w:uiPriority w:val="99"/>
    <w:pPr>
      <w:autoSpaceDE w:val="0"/>
      <w:autoSpaceDN w:val="0"/>
      <w:adjustRightInd w:val="0"/>
      <w:ind w:left="288" w:hanging="288"/>
      <w:jc w:val="left"/>
    </w:pPr>
    <w:rPr>
      <w:kern w:val="0"/>
      <w:sz w:val="24"/>
      <w:szCs w:val="24"/>
    </w:rPr>
  </w:style>
  <w:style w:type="paragraph" w:customStyle="1" w:styleId="78">
    <w:name w:val="Default Text:"/>
    <w:basedOn w:val="1"/>
    <w:qFormat/>
    <w:uiPriority w:val="99"/>
    <w:pPr>
      <w:autoSpaceDE w:val="0"/>
      <w:autoSpaceDN w:val="0"/>
      <w:adjustRightInd w:val="0"/>
      <w:spacing w:line="216" w:lineRule="exact"/>
      <w:jc w:val="left"/>
    </w:pPr>
    <w:rPr>
      <w:kern w:val="0"/>
      <w:sz w:val="24"/>
      <w:szCs w:val="24"/>
    </w:rPr>
  </w:style>
  <w:style w:type="paragraph" w:customStyle="1" w:styleId="79">
    <w:name w:val="样式 Default Text + (西文) 宋体 (复杂脚本) 宋体 四号 加粗 Char Char Char Char Char"/>
    <w:basedOn w:val="3"/>
    <w:link w:val="80"/>
    <w:qFormat/>
    <w:uiPriority w:val="99"/>
    <w:pPr>
      <w:numPr>
        <w:numId w:val="0"/>
      </w:numPr>
      <w:adjustRightInd/>
      <w:spacing w:line="578" w:lineRule="auto"/>
      <w:textAlignment w:val="auto"/>
    </w:pPr>
    <w:rPr>
      <w:rFonts w:eastAsia="宋体"/>
      <w:bCs/>
      <w:sz w:val="28"/>
      <w:szCs w:val="28"/>
    </w:rPr>
  </w:style>
  <w:style w:type="character" w:customStyle="1" w:styleId="80">
    <w:name w:val="样式 Default Text + (西文) 宋体 (复杂脚本) 宋体 四号 加粗 Char Char Char Char Char Char"/>
    <w:link w:val="79"/>
    <w:qFormat/>
    <w:uiPriority w:val="99"/>
    <w:rPr>
      <w:rFonts w:ascii="宋体" w:hAnsi="宋体" w:eastAsia="宋体"/>
      <w:b/>
      <w:bCs/>
      <w:kern w:val="44"/>
      <w:sz w:val="28"/>
      <w:szCs w:val="28"/>
      <w:lang w:bidi="ar-SA"/>
    </w:rPr>
  </w:style>
  <w:style w:type="paragraph" w:customStyle="1" w:styleId="81">
    <w:name w:val="Char Char Char Char Char Char Char Char"/>
    <w:basedOn w:val="1"/>
    <w:qFormat/>
    <w:uiPriority w:val="99"/>
    <w:pPr>
      <w:adjustRightInd w:val="0"/>
      <w:spacing w:line="360" w:lineRule="auto"/>
    </w:pPr>
    <w:rPr>
      <w:kern w:val="0"/>
      <w:sz w:val="24"/>
    </w:rPr>
  </w:style>
  <w:style w:type="paragraph" w:customStyle="1" w:styleId="82">
    <w:name w:val="Char Char Char Char"/>
    <w:basedOn w:val="1"/>
    <w:qFormat/>
    <w:uiPriority w:val="99"/>
    <w:pPr>
      <w:adjustRightInd w:val="0"/>
      <w:spacing w:line="360" w:lineRule="auto"/>
    </w:pPr>
    <w:rPr>
      <w:kern w:val="0"/>
      <w:sz w:val="24"/>
    </w:rPr>
  </w:style>
  <w:style w:type="paragraph" w:customStyle="1" w:styleId="83">
    <w:name w:val="Char Char Char Char Char Char Char"/>
    <w:basedOn w:val="9"/>
    <w:qFormat/>
    <w:uiPriority w:val="99"/>
    <w:pPr>
      <w:adjustRightInd w:val="0"/>
      <w:spacing w:line="360" w:lineRule="auto"/>
    </w:pPr>
    <w:rPr>
      <w:rFonts w:ascii="Times New Roman"/>
      <w:kern w:val="0"/>
      <w:sz w:val="30"/>
      <w:szCs w:val="30"/>
    </w:rPr>
  </w:style>
  <w:style w:type="character" w:customStyle="1" w:styleId="84">
    <w:name w:val="批注文字 Char"/>
    <w:link w:val="10"/>
    <w:qFormat/>
    <w:uiPriority w:val="99"/>
    <w:rPr>
      <w:rFonts w:ascii="宋体" w:hAnsi="宋体" w:eastAsia="宋体"/>
      <w:kern w:val="2"/>
      <w:sz w:val="21"/>
      <w:szCs w:val="21"/>
      <w:lang w:val="en-US" w:eastAsia="en-US" w:bidi="ar-SA"/>
    </w:rPr>
  </w:style>
  <w:style w:type="character" w:customStyle="1" w:styleId="85">
    <w:name w:val="批注主题 Char"/>
    <w:link w:val="30"/>
    <w:qFormat/>
    <w:uiPriority w:val="99"/>
    <w:rPr>
      <w:rFonts w:ascii="宋体" w:hAnsi="宋体" w:eastAsia="宋体"/>
      <w:b/>
      <w:bCs/>
      <w:kern w:val="2"/>
      <w:sz w:val="21"/>
      <w:szCs w:val="21"/>
      <w:lang w:val="en-US" w:eastAsia="en-US" w:bidi="ar-SA"/>
    </w:rPr>
  </w:style>
  <w:style w:type="character" w:customStyle="1" w:styleId="86">
    <w:name w:val="正文首行缩进 Char"/>
    <w:basedOn w:val="34"/>
    <w:link w:val="31"/>
    <w:qFormat/>
    <w:uiPriority w:val="99"/>
  </w:style>
  <w:style w:type="paragraph" w:customStyle="1" w:styleId="87">
    <w:name w:val="修订1"/>
    <w:hidden/>
    <w:semiHidden/>
    <w:qFormat/>
    <w:uiPriority w:val="99"/>
    <w:rPr>
      <w:rFonts w:ascii="Times New Roman" w:hAnsi="Times New Roman" w:eastAsia="宋体" w:cs="Times New Roman"/>
      <w:kern w:val="2"/>
      <w:sz w:val="21"/>
      <w:lang w:val="en-US" w:eastAsia="zh-CN" w:bidi="ar-SA"/>
    </w:rPr>
  </w:style>
  <w:style w:type="character" w:customStyle="1" w:styleId="88">
    <w:name w:val="页眉 Char"/>
    <w:link w:val="21"/>
    <w:qFormat/>
    <w:uiPriority w:val="99"/>
    <w:rPr>
      <w:kern w:val="2"/>
      <w:sz w:val="18"/>
      <w:szCs w:val="18"/>
    </w:rPr>
  </w:style>
  <w:style w:type="paragraph" w:styleId="89">
    <w:name w:val="List Paragraph"/>
    <w:basedOn w:val="1"/>
    <w:qFormat/>
    <w:uiPriority w:val="34"/>
    <w:pPr>
      <w:ind w:firstLine="420" w:firstLineChars="200"/>
    </w:pPr>
    <w:rPr>
      <w:szCs w:val="24"/>
    </w:rPr>
  </w:style>
  <w:style w:type="paragraph" w:customStyle="1" w:styleId="90">
    <w:name w:val="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character" w:customStyle="1" w:styleId="91">
    <w:name w:val="页脚 Char"/>
    <w:link w:val="20"/>
    <w:qFormat/>
    <w:locked/>
    <w:uiPriority w:val="99"/>
    <w:rPr>
      <w:kern w:val="2"/>
      <w:sz w:val="18"/>
      <w:szCs w:val="18"/>
    </w:rPr>
  </w:style>
  <w:style w:type="character" w:customStyle="1" w:styleId="92">
    <w:name w:val="Header Char1"/>
    <w:semiHidden/>
    <w:qFormat/>
    <w:locked/>
    <w:uiPriority w:val="99"/>
    <w:rPr>
      <w:sz w:val="18"/>
      <w:szCs w:val="18"/>
    </w:rPr>
  </w:style>
  <w:style w:type="character" w:customStyle="1" w:styleId="93">
    <w:name w:val="Body Text Char1"/>
    <w:semiHidden/>
    <w:qFormat/>
    <w:locked/>
    <w:uiPriority w:val="99"/>
    <w:rPr>
      <w:sz w:val="21"/>
      <w:szCs w:val="21"/>
    </w:rPr>
  </w:style>
  <w:style w:type="character" w:customStyle="1" w:styleId="94">
    <w:name w:val="正文文本 2 Char"/>
    <w:link w:val="28"/>
    <w:qFormat/>
    <w:locked/>
    <w:uiPriority w:val="99"/>
    <w:rPr>
      <w:kern w:val="2"/>
      <w:sz w:val="21"/>
    </w:rPr>
  </w:style>
  <w:style w:type="paragraph" w:customStyle="1" w:styleId="95">
    <w:name w:val="列出段落1"/>
    <w:basedOn w:val="1"/>
    <w:qFormat/>
    <w:uiPriority w:val="99"/>
    <w:pPr>
      <w:ind w:firstLine="420" w:firstLineChars="200"/>
    </w:pPr>
    <w:rPr>
      <w:szCs w:val="21"/>
    </w:rPr>
  </w:style>
  <w:style w:type="character" w:customStyle="1" w:styleId="96">
    <w:name w:val="Comment Text Char1"/>
    <w:semiHidden/>
    <w:qFormat/>
    <w:locked/>
    <w:uiPriority w:val="99"/>
    <w:rPr>
      <w:sz w:val="21"/>
      <w:szCs w:val="21"/>
    </w:rPr>
  </w:style>
  <w:style w:type="character" w:customStyle="1" w:styleId="97">
    <w:name w:val="Comment Subject Char1"/>
    <w:semiHidden/>
    <w:qFormat/>
    <w:locked/>
    <w:uiPriority w:val="99"/>
    <w:rPr>
      <w:rFonts w:ascii="宋体" w:hAnsi="宋体" w:eastAsia="宋体" w:cs="宋体"/>
      <w:b/>
      <w:bCs/>
      <w:kern w:val="2"/>
      <w:sz w:val="21"/>
      <w:szCs w:val="21"/>
      <w:lang w:val="en-US" w:eastAsia="en-US"/>
    </w:rPr>
  </w:style>
  <w:style w:type="paragraph" w:customStyle="1" w:styleId="98">
    <w:name w:val="Char2"/>
    <w:basedOn w:val="1"/>
    <w:qFormat/>
    <w:uiPriority w:val="99"/>
    <w:pPr>
      <w:adjustRightInd w:val="0"/>
      <w:spacing w:line="360" w:lineRule="auto"/>
    </w:pPr>
    <w:rPr>
      <w:rFonts w:ascii="宋体" w:hAnsi="宋体" w:cs="宋体"/>
      <w:kern w:val="0"/>
      <w:szCs w:val="21"/>
      <w:lang w:eastAsia="en-US"/>
    </w:rPr>
  </w:style>
  <w:style w:type="character" w:customStyle="1" w:styleId="99">
    <w:name w:val="文档结构图 Char"/>
    <w:link w:val="8"/>
    <w:semiHidden/>
    <w:qFormat/>
    <w:locked/>
    <w:uiPriority w:val="99"/>
    <w:rPr>
      <w:kern w:val="2"/>
      <w:sz w:val="21"/>
      <w:shd w:val="clear" w:color="auto" w:fill="000080"/>
    </w:rPr>
  </w:style>
  <w:style w:type="character" w:customStyle="1" w:styleId="100">
    <w:name w:val="正文文本缩进 Char"/>
    <w:link w:val="12"/>
    <w:qFormat/>
    <w:locked/>
    <w:uiPriority w:val="99"/>
    <w:rPr>
      <w:kern w:val="2"/>
      <w:sz w:val="21"/>
    </w:rPr>
  </w:style>
  <w:style w:type="character" w:customStyle="1" w:styleId="101">
    <w:name w:val="日期 Char"/>
    <w:link w:val="18"/>
    <w:qFormat/>
    <w:locked/>
    <w:uiPriority w:val="99"/>
    <w:rPr>
      <w:rFonts w:eastAsia="黑体"/>
      <w:kern w:val="2"/>
      <w:sz w:val="36"/>
    </w:rPr>
  </w:style>
  <w:style w:type="character" w:customStyle="1" w:styleId="102">
    <w:name w:val="纯文本 Char"/>
    <w:link w:val="16"/>
    <w:qFormat/>
    <w:locked/>
    <w:uiPriority w:val="99"/>
    <w:rPr>
      <w:rFonts w:ascii="宋体" w:hAnsi="宋体" w:cs="宋体"/>
      <w:color w:val="000000"/>
      <w:sz w:val="24"/>
      <w:szCs w:val="24"/>
    </w:rPr>
  </w:style>
  <w:style w:type="character" w:customStyle="1" w:styleId="103">
    <w:name w:val="批注框文本 Char"/>
    <w:link w:val="19"/>
    <w:semiHidden/>
    <w:qFormat/>
    <w:locked/>
    <w:uiPriority w:val="99"/>
    <w:rPr>
      <w:kern w:val="2"/>
      <w:sz w:val="18"/>
      <w:szCs w:val="18"/>
    </w:rPr>
  </w:style>
  <w:style w:type="character" w:customStyle="1" w:styleId="104">
    <w:name w:val="Footer Char1"/>
    <w:semiHidden/>
    <w:qFormat/>
    <w:locked/>
    <w:uiPriority w:val="99"/>
    <w:rPr>
      <w:sz w:val="18"/>
      <w:szCs w:val="18"/>
    </w:rPr>
  </w:style>
  <w:style w:type="character" w:customStyle="1" w:styleId="105">
    <w:name w:val="正文文本缩进 3 Char"/>
    <w:link w:val="25"/>
    <w:qFormat/>
    <w:locked/>
    <w:uiPriority w:val="99"/>
    <w:rPr>
      <w:rFonts w:ascii="宋体"/>
      <w:kern w:val="2"/>
      <w:sz w:val="21"/>
    </w:rPr>
  </w:style>
  <w:style w:type="paragraph" w:customStyle="1" w:styleId="106">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7">
    <w:name w:val="章标题"/>
    <w:next w:val="1"/>
    <w:qFormat/>
    <w:uiPriority w:val="99"/>
    <w:pPr>
      <w:spacing w:beforeLines="50" w:afterLines="50"/>
      <w:jc w:val="both"/>
      <w:outlineLvl w:val="1"/>
    </w:pPr>
    <w:rPr>
      <w:rFonts w:ascii="黑体" w:hAnsi="Times New Roman" w:eastAsia="黑体" w:cs="黑体"/>
      <w:sz w:val="21"/>
      <w:szCs w:val="21"/>
      <w:lang w:val="en-US" w:eastAsia="zh-CN" w:bidi="ar-SA"/>
    </w:rPr>
  </w:style>
  <w:style w:type="paragraph" w:customStyle="1" w:styleId="108">
    <w:name w:val="_Style 61"/>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sow 正文"/>
    <w:basedOn w:val="1"/>
    <w:link w:val="110"/>
    <w:qFormat/>
    <w:uiPriority w:val="0"/>
    <w:pPr>
      <w:widowControl/>
      <w:spacing w:line="360" w:lineRule="auto"/>
      <w:ind w:firstLine="480" w:firstLineChars="200"/>
    </w:pPr>
    <w:rPr>
      <w:rFonts w:ascii="Arial" w:hAnsi="宋体" w:eastAsia="华文宋体"/>
      <w:color w:val="000000"/>
      <w:kern w:val="0"/>
      <w:sz w:val="24"/>
      <w:szCs w:val="22"/>
      <w:lang w:val="de-DE"/>
    </w:rPr>
  </w:style>
  <w:style w:type="character" w:customStyle="1" w:styleId="110">
    <w:name w:val="sow 正文 Char"/>
    <w:basedOn w:val="34"/>
    <w:link w:val="109"/>
    <w:qFormat/>
    <w:uiPriority w:val="0"/>
    <w:rPr>
      <w:rFonts w:ascii="Arial" w:hAnsi="宋体" w:eastAsia="华文宋体"/>
      <w:color w:val="000000"/>
      <w:sz w:val="24"/>
      <w:szCs w:val="22"/>
      <w:lang w:val="de-DE"/>
    </w:rPr>
  </w:style>
  <w:style w:type="paragraph" w:customStyle="1" w:styleId="111">
    <w:name w:val="正文段落"/>
    <w:basedOn w:val="1"/>
    <w:qFormat/>
    <w:uiPriority w:val="0"/>
    <w:pPr>
      <w:widowControl/>
      <w:spacing w:line="360" w:lineRule="auto"/>
      <w:ind w:firstLine="440" w:firstLineChars="200"/>
    </w:pPr>
    <w:rPr>
      <w:kern w:val="0"/>
      <w:sz w:val="22"/>
      <w:lang w:val="de-DE"/>
    </w:rPr>
  </w:style>
  <w:style w:type="paragraph" w:customStyle="1" w:styleId="112">
    <w:name w:val="黑体居中"/>
    <w:basedOn w:val="1"/>
    <w:qFormat/>
    <w:uiPriority w:val="0"/>
    <w:pPr>
      <w:widowControl/>
      <w:adjustRightInd w:val="0"/>
      <w:snapToGrid w:val="0"/>
      <w:spacing w:beforeLines="400" w:afterLines="100" w:line="360" w:lineRule="auto"/>
      <w:jc w:val="center"/>
    </w:pPr>
    <w:rPr>
      <w:rFonts w:ascii="Arial" w:hAnsi="Arial" w:eastAsia="黑体"/>
      <w:kern w:val="0"/>
      <w:sz w:val="32"/>
      <w:lang w:val="en-CA"/>
    </w:rPr>
  </w:style>
  <w:style w:type="paragraph" w:customStyle="1" w:styleId="113">
    <w:name w:val="修订2"/>
    <w:hidden/>
    <w:semiHidden/>
    <w:qFormat/>
    <w:uiPriority w:val="99"/>
    <w:rPr>
      <w:rFonts w:ascii="Times New Roman" w:hAnsi="Times New Roman" w:eastAsia="宋体" w:cs="Times New Roman"/>
      <w:kern w:val="2"/>
      <w:sz w:val="21"/>
      <w:lang w:val="en-US" w:eastAsia="zh-CN" w:bidi="ar-SA"/>
    </w:rPr>
  </w:style>
  <w:style w:type="paragraph" w:customStyle="1" w:styleId="114">
    <w:name w:val="QH正文1"/>
    <w:basedOn w:val="11"/>
    <w:qFormat/>
    <w:uiPriority w:val="0"/>
    <w:pPr>
      <w:widowControl/>
      <w:adjustRightInd w:val="0"/>
      <w:spacing w:before="120"/>
      <w:ind w:left="1700"/>
      <w:jc w:val="left"/>
      <w:textAlignment w:val="baseline"/>
    </w:pPr>
    <w:rPr>
      <w:rFonts w:ascii="Book Antiqua" w:hAnsi="Book Antiqua"/>
      <w:kern w:val="0"/>
      <w:szCs w:val="20"/>
      <w:lang w:val="zh-CN"/>
    </w:rPr>
  </w:style>
  <w:style w:type="paragraph" w:customStyle="1" w:styleId="115">
    <w:name w:val="MyText"/>
    <w:basedOn w:val="1"/>
    <w:qFormat/>
    <w:uiPriority w:val="0"/>
    <w:pPr>
      <w:spacing w:line="360" w:lineRule="auto"/>
      <w:ind w:firstLine="200" w:firstLineChars="200"/>
    </w:pPr>
    <w:rPr>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D240F-015D-4718-9483-6FE0FE4C81A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542</Words>
  <Characters>3096</Characters>
  <Lines>25</Lines>
  <Paragraphs>7</Paragraphs>
  <TotalTime>10</TotalTime>
  <ScaleCrop>false</ScaleCrop>
  <LinksUpToDate>false</LinksUpToDate>
  <CharactersWithSpaces>3631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2018-10-29T06:08:00Z</dcterms:created>
  <dc:creator>Administrator</dc:creator>
  <cp:lastModifiedBy>luoyu</cp:lastModifiedBy>
  <cp:lastPrinted>2022-07-01T02:29:00Z</cp:lastPrinted>
  <dcterms:modified xsi:type="dcterms:W3CDTF">2026-04-27T03:14:22Z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9A97C5646B964494827A3D44B179DA64</vt:lpwstr>
  </property>
</Properties>
</file>