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鞍钢智慧招投标平台操作常见问题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投标操作）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下载完招标文件后如何参与项目？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答：下载完招标文件后，标段会到我的项目中，在我的项目中点项目流程进入响应与报价菜单。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6690" cy="214249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2056765"/>
            <wp:effectExtent l="0" t="0" r="762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响应与报价内容需要填写什么内容？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答：需要完成投标响应、参与报价、上传投标文件三个模块，最终全部完成后点击确认投标，如显示已投标则表示投标成功。</w:t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投标响应内容如何填写？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答：投标响应内容带框的需要手动填写，后面有上传字样的需要上传对应文件。如不清楚对应文件上传格式与内容，可查看招标文件。如仍有疑问可咨询项目经理。</w:t>
      </w:r>
      <w:r>
        <w:rPr>
          <w:rFonts w:hint="eastAsia"/>
          <w:b/>
          <w:bCs/>
          <w:sz w:val="28"/>
          <w:szCs w:val="28"/>
          <w:lang w:val="en-US" w:eastAsia="zh-CN"/>
        </w:rPr>
        <w:t>（不上传保存不了，只有框内容和上传全部完成方可保存成功）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6690" cy="18986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参与报价页面好多物料清单，如何快速填写？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答：可以使用模板导出，在excel表格中填写完毕后，在模板导入进去。（不要修改导出的文件格式及内容）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4150" cy="2415540"/>
            <wp:effectExtent l="0" t="0" r="889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参与报价页面技术规格响应/偏离表和商务规格响应/偏离表是否用填写？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答：技术规格响应表在保存后需要填写，可以一键响应或一键偏离。商务规格响应表如没有偏离可以不填写。</w:t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上传投标文件菜单的投标文件上传找不到自己做的文件？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答：上传投标文件菜单中的投标文件只支持上传pdf格式的文件，并且只能传一个文件，不可以上传多个文件。如有多个文件，需要整体转换成一个pdf格式进行上传。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4150" cy="1288415"/>
            <wp:effectExtent l="0" t="0" r="889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3985260"/>
            <wp:effectExtent l="0" t="0" r="1460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确认投标后，是否可以修改之前填写内容？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在投标文件递交截止时间前，均可以撤回投标，进行文件内容修改。修改完成后，请点保存，并重新确认投标，出现蓝色“已投标”字样证明重新提交成功。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1363980"/>
            <wp:effectExtent l="0" t="0" r="317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</w:pP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参与报价菜单填写完报价，保存后系统产生一个错误？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答：请检查投标单价，填写的是不是单价，要求填写单价。投标数量*单价如果大于几个亿大概率是有问题的。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2120265"/>
            <wp:effectExtent l="0" t="0" r="635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  <w:t>投标其他材料上传文件支持格式？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答：只支持压缩包格式上传且只能上传一个文件。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3040" cy="1988820"/>
            <wp:effectExtent l="0" t="0" r="0" b="7620"/>
            <wp:docPr id="9" name="图片 9" descr="08b0eaacb4c5ac85553ba19f7db95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8b0eaacb4c5ac85553ba19f7db956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  <w:t>投标响应找不到自己电脑本机上要上传的资料？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答：每个上传附件后面都会提示上传的文件类型，请按照系统要求进行上传。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9230" cy="2548255"/>
            <wp:effectExtent l="0" t="0" r="3810" b="12065"/>
            <wp:docPr id="10" name="图片 10" descr="78785794ff611f0668e1e17ce1dcc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8785794ff611f0668e1e17ce1dcc9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6166"/>
        </w:tabs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78F46"/>
    <w:multiLevelType w:val="singleLevel"/>
    <w:tmpl w:val="72678F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TcwMmRlZWIwYjdjNWU3OGQ1NDM0MDBkZTkzOTQifQ=="/>
  </w:docVars>
  <w:rsids>
    <w:rsidRoot w:val="22F24B53"/>
    <w:rsid w:val="17EB72D2"/>
    <w:rsid w:val="42FF70D7"/>
    <w:rsid w:val="47B41C05"/>
    <w:rsid w:val="72A163BB"/>
    <w:rsid w:val="787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745</Words>
  <Characters>753</Characters>
  <Lines>0</Lines>
  <Paragraphs>0</Paragraphs>
  <TotalTime>1</TotalTime>
  <ScaleCrop>false</ScaleCrop>
  <LinksUpToDate>false</LinksUpToDate>
  <CharactersWithSpaces>754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2023-08-22T02:26:00Z</dcterms:created>
  <dc:creator>Administrator</dc:creator>
  <cp:lastModifiedBy>王德绪</cp:lastModifiedBy>
  <dcterms:modified xsi:type="dcterms:W3CDTF">2024-01-23T00:33:25Z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8B7BAC56ABF341188E2791521EA5A601</vt:lpwstr>
  </property>
</Properties>
</file>