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912690">
      <w:pPr>
        <w:jc w:val="center"/>
        <w:rPr>
          <w:rFonts w:ascii="楷体_GB2312" w:eastAsia="楷体_GB2312"/>
          <w:b/>
          <w:color w:val="000000"/>
          <w:sz w:val="28"/>
        </w:rPr>
      </w:pPr>
    </w:p>
    <w:p w14:paraId="61812C31">
      <w:pPr>
        <w:rPr>
          <w:rFonts w:ascii="楷体_GB2312" w:eastAsia="楷体_GB2312"/>
          <w:b/>
          <w:color w:val="000000"/>
          <w:sz w:val="28"/>
        </w:rPr>
      </w:pPr>
    </w:p>
    <w:p w14:paraId="33893163">
      <w:pPr>
        <w:jc w:val="center"/>
        <w:rPr>
          <w:rFonts w:hint="eastAsia" w:ascii="宋体" w:hAnsi="宋体"/>
          <w:b/>
          <w:color w:val="000000"/>
          <w:sz w:val="44"/>
          <w:szCs w:val="44"/>
        </w:rPr>
      </w:pPr>
    </w:p>
    <w:p w14:paraId="313877C9">
      <w:pPr>
        <w:jc w:val="center"/>
        <w:rPr>
          <w:rFonts w:hint="eastAsia" w:ascii="宋体" w:hAnsi="宋体"/>
          <w:b/>
          <w:color w:val="000000"/>
          <w:sz w:val="44"/>
          <w:szCs w:val="44"/>
        </w:rPr>
      </w:pPr>
    </w:p>
    <w:p w14:paraId="212D7E7A">
      <w:pPr>
        <w:jc w:val="both"/>
        <w:rPr>
          <w:rFonts w:hint="eastAsia" w:ascii="宋体" w:hAnsi="宋体"/>
          <w:b/>
          <w:color w:val="000000"/>
          <w:sz w:val="44"/>
          <w:szCs w:val="44"/>
        </w:rPr>
      </w:pPr>
      <w:bookmarkStart w:id="2" w:name="_GoBack"/>
      <w:bookmarkEnd w:id="2"/>
    </w:p>
    <w:p w14:paraId="5E58252C">
      <w:pPr>
        <w:jc w:val="center"/>
        <w:outlineLvl w:val="0"/>
        <w:rPr>
          <w:rFonts w:hint="eastAsia" w:ascii="宋体" w:hAnsi="宋体" w:eastAsia="宋体"/>
          <w:b/>
          <w:sz w:val="44"/>
          <w:szCs w:val="44"/>
          <w:lang w:eastAsia="zh-CN"/>
        </w:rPr>
      </w:pPr>
      <w:bookmarkStart w:id="0" w:name="OLE_LINK3"/>
      <w:r>
        <w:rPr>
          <w:rFonts w:hint="eastAsia" w:ascii="宋体" w:hAnsi="宋体"/>
          <w:b/>
          <w:sz w:val="44"/>
          <w:szCs w:val="44"/>
        </w:rPr>
        <w:t>鞍钢</w:t>
      </w:r>
      <w:r>
        <w:rPr>
          <w:rFonts w:hint="eastAsia" w:ascii="宋体" w:hAnsi="宋体"/>
          <w:b/>
          <w:sz w:val="44"/>
          <w:szCs w:val="44"/>
          <w:lang w:val="en-US" w:eastAsia="zh-CN"/>
        </w:rPr>
        <w:t>集团</w:t>
      </w:r>
      <w:r>
        <w:rPr>
          <w:rFonts w:hint="eastAsia" w:ascii="宋体" w:hAnsi="宋体"/>
          <w:b/>
          <w:sz w:val="44"/>
          <w:szCs w:val="44"/>
        </w:rPr>
        <w:t>数据中心物理安全检查</w:t>
      </w:r>
      <w:r>
        <w:rPr>
          <w:rFonts w:hint="eastAsia" w:ascii="宋体" w:hAnsi="宋体"/>
          <w:b/>
          <w:sz w:val="44"/>
          <w:szCs w:val="44"/>
          <w:lang w:val="en-US" w:eastAsia="zh-CN"/>
        </w:rPr>
        <w:t>服务</w:t>
      </w:r>
    </w:p>
    <w:p w14:paraId="27374C01">
      <w:pPr>
        <w:jc w:val="center"/>
        <w:rPr>
          <w:rFonts w:hint="default" w:ascii="宋体" w:hAnsi="宋体" w:eastAsia="宋体"/>
          <w:b/>
          <w:sz w:val="44"/>
          <w:szCs w:val="44"/>
          <w:lang w:val="en-US" w:eastAsia="zh-CN"/>
        </w:rPr>
      </w:pPr>
      <w:r>
        <w:rPr>
          <w:rFonts w:hint="eastAsia" w:ascii="宋体" w:hAnsi="宋体"/>
          <w:b/>
          <w:sz w:val="44"/>
          <w:szCs w:val="44"/>
          <w:lang w:val="en-US" w:eastAsia="zh-CN"/>
        </w:rPr>
        <w:t>技术要求</w:t>
      </w:r>
    </w:p>
    <w:bookmarkEnd w:id="0"/>
    <w:p w14:paraId="7696E9F0">
      <w:pPr>
        <w:rPr>
          <w:rFonts w:hint="eastAsia" w:ascii="楷体" w:hAnsi="楷体" w:eastAsia="楷体"/>
          <w:b/>
          <w:color w:val="000000"/>
          <w:sz w:val="72"/>
        </w:rPr>
      </w:pPr>
    </w:p>
    <w:p w14:paraId="1E50B73B">
      <w:pPr>
        <w:rPr>
          <w:rFonts w:hint="eastAsia" w:ascii="楷体" w:hAnsi="楷体" w:eastAsia="楷体"/>
          <w:b/>
          <w:color w:val="000000"/>
          <w:sz w:val="44"/>
        </w:rPr>
      </w:pPr>
    </w:p>
    <w:p w14:paraId="199224DB">
      <w:pPr>
        <w:spacing w:line="540" w:lineRule="exact"/>
        <w:ind w:firstLine="562" w:firstLineChars="200"/>
        <w:rPr>
          <w:rFonts w:hint="eastAsia" w:ascii="宋体" w:hAnsi="宋体"/>
          <w:b/>
          <w:color w:val="000000"/>
          <w:sz w:val="28"/>
          <w:szCs w:val="28"/>
        </w:rPr>
      </w:pPr>
    </w:p>
    <w:p w14:paraId="169CB7E8">
      <w:pPr>
        <w:spacing w:line="540" w:lineRule="exact"/>
        <w:ind w:firstLine="562" w:firstLineChars="200"/>
        <w:rPr>
          <w:rFonts w:hint="eastAsia" w:ascii="宋体" w:hAnsi="宋体"/>
          <w:b/>
          <w:color w:val="000000"/>
          <w:sz w:val="28"/>
          <w:szCs w:val="28"/>
        </w:rPr>
      </w:pPr>
    </w:p>
    <w:p w14:paraId="3868BC7C">
      <w:pPr>
        <w:spacing w:line="540" w:lineRule="exact"/>
        <w:ind w:firstLine="562" w:firstLineChars="200"/>
        <w:rPr>
          <w:rFonts w:hint="eastAsia" w:ascii="宋体" w:hAnsi="宋体"/>
          <w:b/>
          <w:color w:val="000000"/>
          <w:sz w:val="28"/>
          <w:szCs w:val="28"/>
        </w:rPr>
      </w:pPr>
    </w:p>
    <w:p w14:paraId="507F78D1">
      <w:pPr>
        <w:spacing w:line="540" w:lineRule="exact"/>
        <w:ind w:firstLine="562" w:firstLineChars="200"/>
        <w:rPr>
          <w:rFonts w:hint="eastAsia" w:ascii="宋体" w:hAnsi="宋体"/>
          <w:b/>
          <w:color w:val="000000"/>
          <w:sz w:val="28"/>
          <w:szCs w:val="28"/>
        </w:rPr>
      </w:pPr>
    </w:p>
    <w:p w14:paraId="05E61C21">
      <w:pPr>
        <w:spacing w:line="540" w:lineRule="exact"/>
        <w:ind w:firstLine="562" w:firstLineChars="200"/>
        <w:rPr>
          <w:rFonts w:hint="eastAsia" w:ascii="宋体" w:hAnsi="宋体"/>
          <w:b/>
          <w:color w:val="000000"/>
          <w:sz w:val="28"/>
          <w:szCs w:val="28"/>
        </w:rPr>
      </w:pPr>
    </w:p>
    <w:p w14:paraId="51F6C3F5">
      <w:pPr>
        <w:spacing w:line="540" w:lineRule="exact"/>
        <w:ind w:firstLine="562" w:firstLineChars="200"/>
        <w:rPr>
          <w:rFonts w:hint="eastAsia" w:ascii="宋体" w:hAnsi="宋体"/>
          <w:b/>
          <w:color w:val="000000"/>
          <w:sz w:val="28"/>
          <w:szCs w:val="28"/>
        </w:rPr>
      </w:pPr>
    </w:p>
    <w:p w14:paraId="63255972">
      <w:pPr>
        <w:spacing w:line="540" w:lineRule="exact"/>
        <w:ind w:firstLine="562" w:firstLineChars="200"/>
        <w:rPr>
          <w:rFonts w:hint="eastAsia" w:ascii="宋体" w:hAnsi="宋体"/>
          <w:b/>
          <w:color w:val="000000"/>
          <w:sz w:val="28"/>
          <w:szCs w:val="28"/>
        </w:rPr>
      </w:pPr>
    </w:p>
    <w:p w14:paraId="68DBCDFB">
      <w:pPr>
        <w:spacing w:line="540" w:lineRule="exact"/>
        <w:ind w:firstLine="562" w:firstLineChars="200"/>
        <w:rPr>
          <w:rFonts w:hint="eastAsia" w:ascii="宋体" w:hAnsi="宋体"/>
          <w:b/>
          <w:color w:val="000000"/>
          <w:sz w:val="28"/>
          <w:szCs w:val="28"/>
        </w:rPr>
      </w:pPr>
    </w:p>
    <w:p w14:paraId="0E6FF99F">
      <w:pPr>
        <w:spacing w:line="540" w:lineRule="exact"/>
        <w:ind w:firstLine="562" w:firstLineChars="200"/>
        <w:rPr>
          <w:rFonts w:hint="eastAsia" w:ascii="宋体" w:hAnsi="宋体"/>
          <w:b/>
          <w:color w:val="000000"/>
          <w:sz w:val="28"/>
          <w:szCs w:val="28"/>
        </w:rPr>
      </w:pPr>
    </w:p>
    <w:p w14:paraId="4B95BFFE">
      <w:pPr>
        <w:pStyle w:val="4"/>
        <w:rPr>
          <w:rFonts w:hint="eastAsia"/>
        </w:rPr>
      </w:pPr>
    </w:p>
    <w:p w14:paraId="4AF3514F">
      <w:pPr>
        <w:jc w:val="center"/>
      </w:pPr>
      <w:r>
        <w:rPr>
          <w:rFonts w:hint="eastAsia" w:ascii="宋体" w:hAnsi="宋体"/>
          <w:bCs/>
          <w:color w:val="000000"/>
          <w:sz w:val="28"/>
        </w:rPr>
        <w:t>20</w:t>
      </w:r>
      <w:r>
        <w:rPr>
          <w:rFonts w:ascii="宋体" w:hAnsi="宋体"/>
          <w:bCs/>
          <w:color w:val="000000"/>
          <w:sz w:val="28"/>
        </w:rPr>
        <w:t>2</w:t>
      </w:r>
      <w:r>
        <w:rPr>
          <w:rFonts w:hint="eastAsia" w:ascii="宋体" w:hAnsi="宋体"/>
          <w:bCs/>
          <w:color w:val="000000"/>
          <w:sz w:val="28"/>
        </w:rPr>
        <w:t xml:space="preserve">6 年 </w:t>
      </w:r>
      <w:r>
        <w:rPr>
          <w:rFonts w:hint="eastAsia" w:ascii="宋体" w:hAnsi="宋体"/>
          <w:bCs/>
          <w:color w:val="000000"/>
          <w:sz w:val="28"/>
          <w:lang w:val="en-US" w:eastAsia="zh-CN"/>
        </w:rPr>
        <w:t>4</w:t>
      </w:r>
      <w:r>
        <w:rPr>
          <w:rFonts w:hint="eastAsia" w:ascii="宋体" w:hAnsi="宋体"/>
          <w:bCs/>
          <w:color w:val="000000"/>
          <w:sz w:val="28"/>
        </w:rPr>
        <w:t>月</w:t>
      </w:r>
    </w:p>
    <w:p w14:paraId="73831BF6">
      <w:pPr>
        <w:spacing w:line="440" w:lineRule="exact"/>
        <w:ind w:firstLine="181" w:firstLineChars="60"/>
        <w:rPr>
          <w:rFonts w:hint="eastAsia" w:ascii="楷体" w:hAnsi="楷体" w:eastAsia="楷体"/>
          <w:b/>
          <w:bCs/>
          <w:color w:val="000000"/>
          <w:sz w:val="30"/>
        </w:rPr>
      </w:pPr>
    </w:p>
    <w:p w14:paraId="07D4AB86">
      <w:pPr>
        <w:spacing w:line="440" w:lineRule="exact"/>
        <w:ind w:firstLine="181" w:firstLineChars="60"/>
        <w:rPr>
          <w:rFonts w:hint="eastAsia" w:ascii="楷体" w:hAnsi="楷体" w:eastAsia="楷体"/>
          <w:b/>
          <w:bCs/>
          <w:color w:val="000000"/>
          <w:sz w:val="30"/>
        </w:rPr>
      </w:pPr>
    </w:p>
    <w:p w14:paraId="04C4F09A">
      <w:pPr>
        <w:spacing w:line="440" w:lineRule="exact"/>
        <w:ind w:firstLine="181" w:firstLineChars="60"/>
        <w:rPr>
          <w:rFonts w:hint="eastAsia" w:ascii="楷体" w:hAnsi="楷体" w:eastAsia="楷体"/>
          <w:b/>
          <w:bCs/>
          <w:color w:val="000000"/>
          <w:sz w:val="30"/>
        </w:rPr>
      </w:pPr>
    </w:p>
    <w:p w14:paraId="3A79F236">
      <w:pPr>
        <w:spacing w:line="440" w:lineRule="exact"/>
        <w:rPr>
          <w:rFonts w:hint="eastAsia" w:ascii="楷体" w:hAnsi="楷体" w:eastAsia="楷体"/>
          <w:b/>
          <w:bCs/>
          <w:color w:val="000000"/>
          <w:sz w:val="30"/>
        </w:rPr>
        <w:sectPr>
          <w:headerReference r:id="rId3" w:type="default"/>
          <w:footerReference r:id="rId4" w:type="default"/>
          <w:pgSz w:w="11907" w:h="16840"/>
          <w:pgMar w:top="1021" w:right="1134" w:bottom="1134" w:left="1418" w:header="851" w:footer="992" w:gutter="0"/>
          <w:pgBorders>
            <w:top w:val="none" w:sz="0" w:space="0"/>
            <w:left w:val="none" w:sz="0" w:space="0"/>
            <w:bottom w:val="none" w:sz="0" w:space="0"/>
            <w:right w:val="none" w:sz="0" w:space="0"/>
          </w:pgBorders>
          <w:pgNumType w:start="0"/>
          <w:cols w:space="720" w:num="1"/>
          <w:docGrid w:type="lines" w:linePitch="312" w:charSpace="0"/>
        </w:sectPr>
      </w:pPr>
    </w:p>
    <w:p w14:paraId="3A401F00">
      <w:pPr>
        <w:adjustRightInd w:val="0"/>
        <w:spacing w:line="360" w:lineRule="auto"/>
        <w:jc w:val="center"/>
        <w:outlineLvl w:val="0"/>
        <w:rPr>
          <w:rFonts w:hint="eastAsia" w:ascii="仿宋_GB2312" w:hAnsi="黑体" w:eastAsia="仿宋_GB2312" w:cs="黑体"/>
          <w:b/>
          <w:bCs/>
          <w:kern w:val="44"/>
          <w:sz w:val="32"/>
          <w:szCs w:val="32"/>
        </w:rPr>
      </w:pPr>
      <w:r>
        <w:rPr>
          <w:rFonts w:hint="eastAsia" w:ascii="仿宋_GB2312" w:hAnsi="黑体" w:eastAsia="仿宋_GB2312" w:cs="黑体"/>
          <w:b/>
          <w:bCs/>
          <w:kern w:val="44"/>
          <w:sz w:val="32"/>
          <w:szCs w:val="32"/>
        </w:rPr>
        <w:t>第一章 服务清单</w:t>
      </w:r>
    </w:p>
    <w:p w14:paraId="48F202FD">
      <w:pPr>
        <w:spacing w:line="440" w:lineRule="exact"/>
        <w:outlineLvl w:val="1"/>
        <w:rPr>
          <w:rFonts w:hint="eastAsia" w:ascii="仿宋_GB2312" w:hAnsi="宋体" w:eastAsia="仿宋_GB2312"/>
          <w:b/>
          <w:bCs/>
          <w:color w:val="000000"/>
          <w:sz w:val="28"/>
          <w:szCs w:val="28"/>
        </w:rPr>
      </w:pPr>
      <w:r>
        <w:rPr>
          <w:rFonts w:hint="eastAsia" w:ascii="仿宋_GB2312" w:hAnsi="宋体" w:eastAsia="仿宋_GB2312"/>
          <w:b/>
          <w:bCs/>
          <w:color w:val="000000"/>
          <w:sz w:val="28"/>
          <w:szCs w:val="28"/>
        </w:rPr>
        <w:t>1.1 服务清单</w:t>
      </w:r>
    </w:p>
    <w:tbl>
      <w:tblPr>
        <w:tblStyle w:val="11"/>
        <w:tblW w:w="4998" w:type="pct"/>
        <w:jc w:val="center"/>
        <w:tblLayout w:type="autofit"/>
        <w:tblCellMar>
          <w:top w:w="0" w:type="dxa"/>
          <w:left w:w="108" w:type="dxa"/>
          <w:bottom w:w="0" w:type="dxa"/>
          <w:right w:w="108" w:type="dxa"/>
        </w:tblCellMar>
      </w:tblPr>
      <w:tblGrid>
        <w:gridCol w:w="1056"/>
        <w:gridCol w:w="6073"/>
        <w:gridCol w:w="2437"/>
      </w:tblGrid>
      <w:tr w14:paraId="57361CFF">
        <w:tblPrEx>
          <w:tblCellMar>
            <w:top w:w="0" w:type="dxa"/>
            <w:left w:w="108" w:type="dxa"/>
            <w:bottom w:w="0" w:type="dxa"/>
            <w:right w:w="108" w:type="dxa"/>
          </w:tblCellMar>
        </w:tblPrEx>
        <w:trPr>
          <w:trHeight w:val="570" w:hRule="atLeast"/>
          <w:jc w:val="center"/>
        </w:trPr>
        <w:tc>
          <w:tcPr>
            <w:tcW w:w="552" w:type="pct"/>
            <w:tcBorders>
              <w:top w:val="single" w:color="000000" w:sz="4" w:space="0"/>
              <w:left w:val="single" w:color="000000" w:sz="4" w:space="0"/>
              <w:bottom w:val="nil"/>
              <w:right w:val="single" w:color="000000" w:sz="4" w:space="0"/>
            </w:tcBorders>
            <w:shd w:val="clear" w:color="auto" w:fill="D9E1F2"/>
            <w:vAlign w:val="center"/>
          </w:tcPr>
          <w:p w14:paraId="07698266">
            <w:pPr>
              <w:widowControl/>
              <w:jc w:val="center"/>
              <w:textAlignment w:val="center"/>
              <w:rPr>
                <w:rFonts w:hint="eastAsia" w:ascii="仿宋_GB2312" w:hAnsi="宋体" w:eastAsia="仿宋_GB2312" w:cs="宋体"/>
                <w:b/>
                <w:bCs/>
                <w:color w:val="000000"/>
                <w:kern w:val="0"/>
                <w:sz w:val="24"/>
              </w:rPr>
            </w:pPr>
            <w:r>
              <w:rPr>
                <w:rFonts w:hint="eastAsia" w:ascii="仿宋_GB2312" w:hAnsi="宋体" w:eastAsia="仿宋_GB2312" w:cs="宋体"/>
                <w:b/>
                <w:bCs/>
                <w:color w:val="000000"/>
                <w:kern w:val="0"/>
                <w:sz w:val="24"/>
              </w:rPr>
              <w:t>序号</w:t>
            </w:r>
          </w:p>
        </w:tc>
        <w:tc>
          <w:tcPr>
            <w:tcW w:w="3173" w:type="pct"/>
            <w:tcBorders>
              <w:top w:val="single" w:color="000000" w:sz="4" w:space="0"/>
              <w:left w:val="single" w:color="000000" w:sz="4" w:space="0"/>
              <w:bottom w:val="single" w:color="auto" w:sz="4" w:space="0"/>
              <w:right w:val="single" w:color="000000" w:sz="4" w:space="0"/>
            </w:tcBorders>
            <w:shd w:val="clear" w:color="auto" w:fill="D9E1F2"/>
            <w:vAlign w:val="center"/>
          </w:tcPr>
          <w:p w14:paraId="75BC3867">
            <w:pPr>
              <w:widowControl/>
              <w:jc w:val="center"/>
              <w:textAlignment w:val="center"/>
              <w:rPr>
                <w:rFonts w:hint="default" w:ascii="仿宋_GB2312" w:hAnsi="宋体" w:eastAsia="仿宋_GB2312" w:cs="宋体"/>
                <w:b/>
                <w:bCs/>
                <w:color w:val="000000"/>
                <w:sz w:val="24"/>
                <w:lang w:val="en-US"/>
              </w:rPr>
            </w:pPr>
            <w:r>
              <w:rPr>
                <w:rFonts w:hint="eastAsia" w:ascii="仿宋_GB2312" w:hAnsi="宋体" w:eastAsia="仿宋_GB2312" w:cs="宋体"/>
                <w:b/>
                <w:bCs/>
                <w:color w:val="000000"/>
                <w:kern w:val="0"/>
                <w:sz w:val="24"/>
                <w:lang w:val="en-US" w:eastAsia="zh-CN"/>
              </w:rPr>
              <w:t>服务项目</w:t>
            </w:r>
          </w:p>
        </w:tc>
        <w:tc>
          <w:tcPr>
            <w:tcW w:w="1273" w:type="pct"/>
            <w:tcBorders>
              <w:top w:val="single" w:color="000000" w:sz="4" w:space="0"/>
              <w:left w:val="single" w:color="000000" w:sz="4" w:space="0"/>
              <w:bottom w:val="single" w:color="auto" w:sz="4" w:space="0"/>
              <w:right w:val="single" w:color="000000" w:sz="4" w:space="0"/>
            </w:tcBorders>
            <w:shd w:val="clear" w:color="auto" w:fill="D9E1F2"/>
            <w:vAlign w:val="center"/>
          </w:tcPr>
          <w:p w14:paraId="50CCADD8">
            <w:pPr>
              <w:widowControl/>
              <w:jc w:val="center"/>
              <w:textAlignment w:val="center"/>
              <w:rPr>
                <w:rFonts w:hint="eastAsia" w:ascii="仿宋_GB2312" w:hAnsi="宋体" w:eastAsia="仿宋_GB2312" w:cs="宋体"/>
                <w:b/>
                <w:bCs/>
                <w:color w:val="000000"/>
                <w:sz w:val="24"/>
              </w:rPr>
            </w:pPr>
            <w:r>
              <w:rPr>
                <w:rFonts w:hint="eastAsia" w:ascii="仿宋_GB2312" w:hAnsi="宋体" w:eastAsia="仿宋_GB2312" w:cs="宋体"/>
                <w:b/>
                <w:bCs/>
                <w:color w:val="000000"/>
                <w:sz w:val="24"/>
              </w:rPr>
              <w:t>物理安全检查</w:t>
            </w:r>
          </w:p>
        </w:tc>
      </w:tr>
      <w:tr w14:paraId="57D276C2">
        <w:tblPrEx>
          <w:tblCellMar>
            <w:top w:w="0" w:type="dxa"/>
            <w:left w:w="108" w:type="dxa"/>
            <w:bottom w:w="0" w:type="dxa"/>
            <w:right w:w="108" w:type="dxa"/>
          </w:tblCellMar>
        </w:tblPrEx>
        <w:trPr>
          <w:trHeight w:val="400" w:hRule="atLeast"/>
          <w:jc w:val="center"/>
        </w:trPr>
        <w:tc>
          <w:tcPr>
            <w:tcW w:w="552" w:type="pct"/>
            <w:tcBorders>
              <w:top w:val="single" w:color="000000" w:sz="4" w:space="0"/>
              <w:left w:val="single" w:color="000000" w:sz="4" w:space="0"/>
              <w:bottom w:val="single" w:color="000000" w:sz="4" w:space="0"/>
              <w:right w:val="single" w:color="auto" w:sz="4" w:space="0"/>
            </w:tcBorders>
            <w:vAlign w:val="center"/>
          </w:tcPr>
          <w:p w14:paraId="52034132">
            <w:pPr>
              <w:widowControl/>
              <w:numPr>
                <w:ilvl w:val="0"/>
                <w:numId w:val="2"/>
              </w:numPr>
              <w:ind w:left="5" w:hanging="5"/>
              <w:jc w:val="center"/>
              <w:textAlignment w:val="center"/>
              <w:rPr>
                <w:rFonts w:hint="eastAsia" w:ascii="仿宋_GB2312" w:hAnsi="宋体" w:eastAsia="仿宋_GB2312" w:cs="宋体"/>
                <w:color w:val="000000"/>
                <w:kern w:val="0"/>
                <w:sz w:val="24"/>
              </w:rPr>
            </w:pPr>
          </w:p>
        </w:tc>
        <w:tc>
          <w:tcPr>
            <w:tcW w:w="3173" w:type="pct"/>
            <w:tcBorders>
              <w:top w:val="single" w:color="auto" w:sz="4" w:space="0"/>
              <w:left w:val="single" w:color="auto" w:sz="4" w:space="0"/>
              <w:bottom w:val="single" w:color="auto" w:sz="4" w:space="0"/>
              <w:right w:val="single" w:color="000000" w:sz="4" w:space="0"/>
            </w:tcBorders>
            <w:vAlign w:val="center"/>
          </w:tcPr>
          <w:p w14:paraId="481B8BEE">
            <w:pPr>
              <w:widowControl/>
              <w:jc w:val="center"/>
              <w:textAlignment w:val="center"/>
              <w:rPr>
                <w:rFonts w:hint="eastAsia" w:ascii="仿宋_GB2312" w:hAnsi="宋体" w:eastAsia="仿宋_GB2312" w:cs="宋体"/>
                <w:color w:val="000000"/>
                <w:sz w:val="24"/>
              </w:rPr>
            </w:pPr>
            <w:r>
              <w:rPr>
                <w:rFonts w:hint="eastAsia" w:ascii="仿宋_GB2312" w:hAnsi="宋体" w:eastAsia="仿宋_GB2312" w:cs="宋体"/>
                <w:color w:val="000000"/>
                <w:sz w:val="24"/>
              </w:rPr>
              <w:t>鞍钢</w:t>
            </w:r>
            <w:r>
              <w:rPr>
                <w:rFonts w:hint="eastAsia" w:ascii="仿宋_GB2312" w:hAnsi="宋体" w:eastAsia="仿宋_GB2312" w:cs="宋体"/>
                <w:color w:val="000000"/>
                <w:sz w:val="24"/>
                <w:lang w:val="en-US" w:eastAsia="zh-CN"/>
              </w:rPr>
              <w:t>集团</w:t>
            </w:r>
            <w:r>
              <w:rPr>
                <w:rFonts w:hint="eastAsia" w:ascii="仿宋_GB2312" w:hAnsi="宋体" w:eastAsia="仿宋_GB2312" w:cs="宋体"/>
                <w:color w:val="000000"/>
                <w:sz w:val="24"/>
              </w:rPr>
              <w:t>数据中心物理安全检查</w:t>
            </w:r>
            <w:r>
              <w:rPr>
                <w:rFonts w:hint="eastAsia" w:ascii="仿宋_GB2312" w:hAnsi="宋体" w:eastAsia="仿宋_GB2312" w:cs="宋体"/>
                <w:color w:val="000000"/>
                <w:sz w:val="24"/>
                <w:lang w:val="en-US" w:eastAsia="zh-CN"/>
              </w:rPr>
              <w:t>服务</w:t>
            </w:r>
          </w:p>
        </w:tc>
        <w:tc>
          <w:tcPr>
            <w:tcW w:w="1273" w:type="pct"/>
            <w:tcBorders>
              <w:top w:val="single" w:color="auto" w:sz="4" w:space="0"/>
              <w:left w:val="single" w:color="000000" w:sz="4" w:space="0"/>
              <w:bottom w:val="single" w:color="auto" w:sz="4" w:space="0"/>
              <w:right w:val="single" w:color="auto" w:sz="4" w:space="0"/>
            </w:tcBorders>
            <w:vAlign w:val="center"/>
          </w:tcPr>
          <w:p w14:paraId="425F29C6">
            <w:pPr>
              <w:widowControl/>
              <w:jc w:val="center"/>
              <w:textAlignment w:val="center"/>
              <w:rPr>
                <w:rFonts w:hint="eastAsia" w:ascii="仿宋_GB2312" w:hAnsi="宋体" w:eastAsia="仿宋_GB2312" w:cs="宋体"/>
                <w:color w:val="000000"/>
                <w:sz w:val="24"/>
              </w:rPr>
            </w:pPr>
            <w:r>
              <w:rPr>
                <w:rFonts w:hint="eastAsia" w:ascii="仿宋_GB2312" w:hAnsi="宋体" w:eastAsia="仿宋_GB2312" w:cs="宋体"/>
                <w:color w:val="000000"/>
                <w:sz w:val="24"/>
              </w:rPr>
              <w:t>开展</w:t>
            </w:r>
          </w:p>
        </w:tc>
      </w:tr>
    </w:tbl>
    <w:p w14:paraId="4022C48C">
      <w:pPr>
        <w:spacing w:line="440" w:lineRule="exact"/>
        <w:rPr>
          <w:rFonts w:hint="eastAsia" w:ascii="仿宋_GB2312" w:hAnsi="宋体" w:eastAsia="仿宋_GB2312"/>
          <w:b/>
          <w:bCs/>
          <w:color w:val="000000"/>
          <w:sz w:val="28"/>
          <w:szCs w:val="28"/>
        </w:rPr>
      </w:pPr>
    </w:p>
    <w:p w14:paraId="10DB010F">
      <w:pPr>
        <w:spacing w:line="440" w:lineRule="exact"/>
        <w:jc w:val="center"/>
        <w:outlineLvl w:val="0"/>
        <w:rPr>
          <w:rFonts w:hint="eastAsia" w:ascii="仿宋_GB2312" w:hAnsi="宋体" w:eastAsia="仿宋_GB2312"/>
          <w:b/>
          <w:color w:val="000000"/>
          <w:sz w:val="32"/>
          <w:szCs w:val="32"/>
        </w:rPr>
      </w:pPr>
      <w:r>
        <w:rPr>
          <w:rFonts w:hint="eastAsia" w:ascii="仿宋_GB2312" w:hAnsi="黑体" w:eastAsia="仿宋_GB2312" w:cs="黑体"/>
          <w:b/>
          <w:bCs/>
          <w:kern w:val="44"/>
          <w:sz w:val="32"/>
          <w:szCs w:val="32"/>
        </w:rPr>
        <w:t>第二章服务目标</w:t>
      </w:r>
    </w:p>
    <w:p w14:paraId="3CC459E4">
      <w:pPr>
        <w:spacing w:line="360" w:lineRule="auto"/>
        <w:outlineLvl w:val="1"/>
        <w:rPr>
          <w:rFonts w:hint="eastAsia" w:ascii="仿宋_GB2312" w:hAnsi="宋体" w:eastAsia="仿宋_GB2312"/>
          <w:b/>
          <w:color w:val="000000"/>
          <w:sz w:val="28"/>
          <w:szCs w:val="28"/>
        </w:rPr>
      </w:pPr>
      <w:r>
        <w:rPr>
          <w:rFonts w:hint="eastAsia" w:ascii="仿宋_GB2312" w:hAnsi="宋体" w:eastAsia="仿宋_GB2312"/>
          <w:b/>
          <w:color w:val="000000"/>
          <w:sz w:val="28"/>
          <w:szCs w:val="28"/>
        </w:rPr>
        <w:t>2.1 服务目标</w:t>
      </w:r>
    </w:p>
    <w:p w14:paraId="53B95791">
      <w:pPr>
        <w:spacing w:line="360" w:lineRule="auto"/>
        <w:ind w:firstLine="480" w:firstLineChars="200"/>
        <w:rPr>
          <w:rFonts w:hint="eastAsia" w:ascii="仿宋_GB2312" w:eastAsia="仿宋_GB2312"/>
          <w:sz w:val="24"/>
          <w:szCs w:val="32"/>
        </w:rPr>
      </w:pPr>
      <w:r>
        <w:rPr>
          <w:rFonts w:hint="eastAsia" w:ascii="仿宋_GB2312" w:eastAsia="仿宋_GB2312"/>
          <w:sz w:val="24"/>
          <w:szCs w:val="32"/>
        </w:rPr>
        <w:t>当前国家持续强化网络安全保障与关键信息基础设施防护力度，数据中心作为企业信息化、数字化转型的核心载体，其物理安全管控与稳定运行能力，是筑牢企业整体网络安全防线、保障核心业务不间断运转的关键根基，已全面纳入企业网络安全全流程管理体系。</w:t>
      </w:r>
    </w:p>
    <w:p w14:paraId="08614A6B">
      <w:pPr>
        <w:spacing w:line="360" w:lineRule="auto"/>
        <w:ind w:firstLine="480" w:firstLineChars="200"/>
        <w:rPr>
          <w:rFonts w:hint="eastAsia" w:ascii="仿宋_GB2312" w:eastAsia="仿宋_GB2312"/>
          <w:sz w:val="24"/>
          <w:szCs w:val="32"/>
        </w:rPr>
      </w:pPr>
      <w:r>
        <w:rPr>
          <w:rFonts w:hint="eastAsia" w:ascii="仿宋_GB2312" w:eastAsia="仿宋_GB2312"/>
          <w:sz w:val="24"/>
          <w:szCs w:val="32"/>
        </w:rPr>
        <w:t>为严守合规底线、夯实安全根基，鞍钢数智科技（辽宁）有限公司根据鞍钢集团要求，计划对数据中心、机房开展专项物理安全检查，本次检查严格遵循国家顶层法规与行业权威标准，核心依据涵盖：《中华人民共和国网络安全法》《中华人民共和国数据安全法》《关键信息基础设施安全保护条例》三部核心法规，以及《GB/T 22239 信息安全技术 网络安全等级保护基本要求》《GB50462-2024 数据中心基础设施施工及验收标准》《GB 50174-2017 数据中心设计规范》三项国家标准，实现法规要求与标准细则的全面对标、精准落地。</w:t>
      </w:r>
    </w:p>
    <w:p w14:paraId="17709E33">
      <w:pPr>
        <w:spacing w:line="360" w:lineRule="auto"/>
        <w:ind w:firstLine="480" w:firstLineChars="200"/>
        <w:rPr>
          <w:rFonts w:hint="eastAsia" w:ascii="仿宋_GB2312" w:eastAsia="仿宋_GB2312"/>
          <w:sz w:val="24"/>
          <w:szCs w:val="32"/>
        </w:rPr>
      </w:pPr>
      <w:r>
        <w:rPr>
          <w:rFonts w:hint="eastAsia" w:ascii="仿宋_GB2312" w:eastAsia="仿宋_GB2312"/>
          <w:sz w:val="24"/>
          <w:szCs w:val="32"/>
        </w:rPr>
        <w:t>本次物理安全检查聚焦机房物理环境、基础设施、访问管控、安防运维等核心维度，全方位排查安全隐患、补齐管控短板，旨在全面达标网络安全与数据安全合规要求，构建常态化、精细化的物理安全防控机制，实现数据中心物理安全风险提前预警、隐患动态管控、应急快速响应，切实保障数据中心基础设施稳定可靠运行，守护企业核心数据与信息系统安全，助力企业数字化业务合规、高效、稳健推进。</w:t>
      </w:r>
    </w:p>
    <w:p w14:paraId="5671CE43">
      <w:pPr>
        <w:spacing w:line="360" w:lineRule="auto"/>
        <w:outlineLvl w:val="1"/>
        <w:rPr>
          <w:rFonts w:hint="eastAsia" w:ascii="仿宋_GB2312" w:hAnsi="宋体" w:eastAsia="仿宋_GB2312"/>
          <w:b/>
          <w:color w:val="000000"/>
          <w:sz w:val="28"/>
          <w:szCs w:val="28"/>
        </w:rPr>
      </w:pPr>
      <w:r>
        <w:rPr>
          <w:rFonts w:hint="eastAsia" w:ascii="仿宋_GB2312" w:hAnsi="宋体" w:eastAsia="仿宋_GB2312"/>
          <w:b/>
          <w:color w:val="000000"/>
          <w:sz w:val="28"/>
          <w:szCs w:val="28"/>
        </w:rPr>
        <w:t>2.2服务原则</w:t>
      </w:r>
    </w:p>
    <w:p w14:paraId="6702C1F8">
      <w:pPr>
        <w:spacing w:line="360" w:lineRule="auto"/>
        <w:ind w:firstLine="480" w:firstLineChars="200"/>
        <w:rPr>
          <w:rFonts w:hint="eastAsia" w:ascii="仿宋_GB2312" w:eastAsia="仿宋_GB2312"/>
          <w:sz w:val="24"/>
          <w:szCs w:val="32"/>
        </w:rPr>
      </w:pPr>
      <w:r>
        <w:rPr>
          <w:rFonts w:hint="eastAsia" w:ascii="仿宋_GB2312" w:eastAsia="仿宋_GB2312"/>
          <w:sz w:val="24"/>
          <w:szCs w:val="32"/>
        </w:rPr>
        <w:t>符合性原则：符合国家相关法律、技术标准，指出防范的方针和保护的原则；</w:t>
      </w:r>
    </w:p>
    <w:p w14:paraId="6FD83AEE">
      <w:pPr>
        <w:spacing w:line="360" w:lineRule="auto"/>
        <w:ind w:firstLine="480" w:firstLineChars="200"/>
        <w:rPr>
          <w:rFonts w:hint="eastAsia" w:ascii="仿宋_GB2312" w:eastAsia="仿宋_GB2312"/>
          <w:sz w:val="24"/>
          <w:szCs w:val="32"/>
        </w:rPr>
      </w:pPr>
      <w:r>
        <w:rPr>
          <w:rFonts w:hint="eastAsia" w:ascii="仿宋_GB2312" w:eastAsia="仿宋_GB2312"/>
          <w:sz w:val="24"/>
          <w:szCs w:val="32"/>
        </w:rPr>
        <w:t>标准型原则：服务方案的设计与实施应依据国内、国际的相关标准进行；</w:t>
      </w:r>
    </w:p>
    <w:p w14:paraId="5559B59E">
      <w:pPr>
        <w:spacing w:line="360" w:lineRule="auto"/>
        <w:ind w:firstLine="480" w:firstLineChars="200"/>
        <w:rPr>
          <w:rFonts w:hint="eastAsia" w:ascii="仿宋_GB2312" w:eastAsia="仿宋_GB2312"/>
          <w:sz w:val="24"/>
          <w:szCs w:val="32"/>
        </w:rPr>
      </w:pPr>
      <w:r>
        <w:rPr>
          <w:rFonts w:hint="eastAsia" w:ascii="仿宋_GB2312" w:eastAsia="仿宋_GB2312"/>
          <w:sz w:val="24"/>
          <w:szCs w:val="32"/>
        </w:rPr>
        <w:t>规范性原则：工作中的过程和文档，具有很好的规范性，可以便于项目的跟踪和控制；</w:t>
      </w:r>
    </w:p>
    <w:p w14:paraId="6D9963A9">
      <w:pPr>
        <w:spacing w:line="360" w:lineRule="auto"/>
        <w:ind w:firstLine="480" w:firstLineChars="200"/>
        <w:rPr>
          <w:rFonts w:hint="eastAsia" w:ascii="仿宋_GB2312" w:eastAsia="仿宋_GB2312"/>
          <w:sz w:val="24"/>
          <w:szCs w:val="32"/>
        </w:rPr>
      </w:pPr>
      <w:r>
        <w:rPr>
          <w:rFonts w:hint="eastAsia" w:ascii="仿宋_GB2312" w:eastAsia="仿宋_GB2312"/>
          <w:sz w:val="24"/>
          <w:szCs w:val="32"/>
        </w:rPr>
        <w:t>可控性原则：服务方法和过程要在双方认可的范围之内，按照进度表安排，保证用户对服务工作的可控性；</w:t>
      </w:r>
    </w:p>
    <w:p w14:paraId="30912E80">
      <w:pPr>
        <w:spacing w:line="360" w:lineRule="auto"/>
        <w:ind w:firstLine="480" w:firstLineChars="200"/>
        <w:rPr>
          <w:rFonts w:hint="eastAsia" w:ascii="仿宋_GB2312" w:eastAsia="仿宋_GB2312"/>
          <w:sz w:val="24"/>
          <w:szCs w:val="32"/>
        </w:rPr>
      </w:pPr>
      <w:r>
        <w:rPr>
          <w:rFonts w:hint="eastAsia" w:ascii="仿宋_GB2312" w:eastAsia="仿宋_GB2312"/>
          <w:sz w:val="24"/>
          <w:szCs w:val="32"/>
        </w:rPr>
        <w:t>最小影响原则：服务应避免影响系统和网络的正常运行，不能对用户各系统的运行和业务产生不必要的影响；</w:t>
      </w:r>
    </w:p>
    <w:p w14:paraId="4CB1B1C0">
      <w:pPr>
        <w:spacing w:line="360" w:lineRule="auto"/>
        <w:ind w:firstLine="480" w:firstLineChars="200"/>
        <w:rPr>
          <w:rFonts w:hint="eastAsia" w:ascii="仿宋_GB2312" w:eastAsia="仿宋_GB2312"/>
          <w:sz w:val="24"/>
          <w:szCs w:val="32"/>
        </w:rPr>
      </w:pPr>
      <w:r>
        <w:rPr>
          <w:rFonts w:hint="eastAsia" w:ascii="仿宋_GB2312" w:eastAsia="仿宋_GB2312"/>
          <w:sz w:val="24"/>
          <w:szCs w:val="32"/>
        </w:rPr>
        <w:t>保密原则：双方签署保密协议，不得利用服务进行其他有损鞍钢集团利益的行为，对接触和收集的任何数据信息有保密义务，对相关的数据采取严格的保密控制措施，不得用于服务以外的其它用途。</w:t>
      </w:r>
    </w:p>
    <w:p w14:paraId="0D156428">
      <w:pPr>
        <w:spacing w:line="360" w:lineRule="auto"/>
        <w:outlineLvl w:val="1"/>
        <w:rPr>
          <w:rFonts w:hint="default" w:ascii="仿宋_GB2312" w:hAnsi="宋体" w:eastAsia="仿宋_GB2312"/>
          <w:b/>
          <w:color w:val="000000"/>
          <w:sz w:val="28"/>
          <w:szCs w:val="28"/>
          <w:lang w:val="en-US" w:eastAsia="zh-CN"/>
        </w:rPr>
      </w:pPr>
      <w:r>
        <w:rPr>
          <w:rFonts w:hint="eastAsia" w:ascii="仿宋_GB2312" w:hAnsi="宋体" w:eastAsia="仿宋_GB2312"/>
          <w:b/>
          <w:color w:val="000000"/>
          <w:sz w:val="28"/>
          <w:szCs w:val="28"/>
        </w:rPr>
        <w:t>2.3</w:t>
      </w:r>
      <w:r>
        <w:rPr>
          <w:rFonts w:hint="eastAsia" w:ascii="仿宋_GB2312" w:hAnsi="宋体" w:eastAsia="仿宋_GB2312"/>
          <w:b/>
          <w:color w:val="000000"/>
          <w:sz w:val="28"/>
          <w:szCs w:val="28"/>
          <w:lang w:val="en-US" w:eastAsia="zh-CN"/>
        </w:rPr>
        <w:t>标准依据</w:t>
      </w:r>
    </w:p>
    <w:p w14:paraId="119B995D">
      <w:pPr>
        <w:spacing w:line="360" w:lineRule="auto"/>
        <w:ind w:firstLine="480" w:firstLineChars="200"/>
        <w:rPr>
          <w:rFonts w:hint="eastAsia" w:ascii="仿宋_GB2312" w:hAnsi="Times New Roman" w:eastAsia="仿宋_GB2312" w:cs="Times New Roman"/>
          <w:sz w:val="24"/>
          <w:szCs w:val="32"/>
        </w:rPr>
      </w:pPr>
      <w:r>
        <w:rPr>
          <w:rFonts w:hint="eastAsia" w:ascii="仿宋_GB2312" w:hAnsi="Times New Roman" w:eastAsia="仿宋_GB2312" w:cs="Times New Roman"/>
          <w:sz w:val="24"/>
          <w:szCs w:val="32"/>
        </w:rPr>
        <w:t>• GB 50174-2017《数据中心设计规范》</w:t>
      </w:r>
    </w:p>
    <w:p w14:paraId="1D25A656">
      <w:pPr>
        <w:spacing w:line="360" w:lineRule="auto"/>
        <w:ind w:firstLine="480" w:firstLineChars="200"/>
        <w:rPr>
          <w:rFonts w:hint="eastAsia" w:ascii="仿宋_GB2312" w:hAnsi="Times New Roman" w:eastAsia="仿宋_GB2312" w:cs="Times New Roman"/>
          <w:sz w:val="24"/>
          <w:szCs w:val="32"/>
        </w:rPr>
      </w:pPr>
      <w:r>
        <w:rPr>
          <w:rFonts w:hint="eastAsia" w:ascii="仿宋_GB2312" w:hAnsi="Times New Roman" w:eastAsia="仿宋_GB2312" w:cs="Times New Roman"/>
          <w:sz w:val="24"/>
          <w:szCs w:val="32"/>
        </w:rPr>
        <w:t>• GB/T 22239-2019《网络安全等级保护基本要求》（物理安全）</w:t>
      </w:r>
    </w:p>
    <w:p w14:paraId="69A55024">
      <w:pPr>
        <w:spacing w:line="360" w:lineRule="auto"/>
        <w:ind w:firstLine="480" w:firstLineChars="200"/>
        <w:rPr>
          <w:rFonts w:hint="eastAsia" w:ascii="仿宋_GB2312" w:hAnsi="Times New Roman" w:eastAsia="仿宋_GB2312" w:cs="Times New Roman"/>
          <w:sz w:val="24"/>
          <w:szCs w:val="32"/>
        </w:rPr>
      </w:pPr>
      <w:r>
        <w:rPr>
          <w:rFonts w:hint="eastAsia" w:ascii="仿宋_GB2312" w:hAnsi="Times New Roman" w:eastAsia="仿宋_GB2312" w:cs="Times New Roman"/>
          <w:sz w:val="24"/>
          <w:szCs w:val="32"/>
        </w:rPr>
        <w:t>• GB/T 21052《信息系统物理安全技术要求》</w:t>
      </w:r>
    </w:p>
    <w:p w14:paraId="5FDAC711">
      <w:pPr>
        <w:spacing w:line="360" w:lineRule="auto"/>
        <w:ind w:firstLine="480" w:firstLineChars="200"/>
        <w:rPr>
          <w:rFonts w:hint="eastAsia" w:ascii="仿宋_GB2312" w:hAnsi="Times New Roman" w:eastAsia="仿宋_GB2312" w:cs="Times New Roman"/>
          <w:sz w:val="24"/>
          <w:szCs w:val="32"/>
        </w:rPr>
      </w:pPr>
      <w:r>
        <w:rPr>
          <w:rFonts w:hint="eastAsia" w:ascii="仿宋_GB2312" w:hAnsi="Times New Roman" w:eastAsia="仿宋_GB2312" w:cs="Times New Roman"/>
          <w:sz w:val="24"/>
          <w:szCs w:val="32"/>
        </w:rPr>
        <w:t>• GB/T 9361《计算机场地安全要求》</w:t>
      </w:r>
    </w:p>
    <w:p w14:paraId="57FCF701">
      <w:pPr>
        <w:spacing w:line="360" w:lineRule="auto"/>
        <w:outlineLvl w:val="1"/>
        <w:rPr>
          <w:rFonts w:hint="default" w:ascii="仿宋_GB2312" w:hAnsi="宋体" w:eastAsia="仿宋_GB2312"/>
          <w:b/>
          <w:color w:val="000000"/>
          <w:sz w:val="28"/>
          <w:szCs w:val="28"/>
          <w:lang w:val="en-US"/>
        </w:rPr>
      </w:pPr>
      <w:r>
        <w:rPr>
          <w:rFonts w:hint="eastAsia" w:ascii="仿宋_GB2312" w:hAnsi="宋体" w:eastAsia="仿宋_GB2312"/>
          <w:b/>
          <w:color w:val="000000"/>
          <w:sz w:val="28"/>
          <w:szCs w:val="28"/>
        </w:rPr>
        <w:t>2.</w:t>
      </w:r>
      <w:r>
        <w:rPr>
          <w:rFonts w:hint="eastAsia" w:ascii="仿宋_GB2312" w:hAnsi="宋体" w:eastAsia="仿宋_GB2312"/>
          <w:b/>
          <w:color w:val="000000"/>
          <w:sz w:val="28"/>
          <w:szCs w:val="28"/>
          <w:lang w:val="en-US" w:eastAsia="zh-CN"/>
        </w:rPr>
        <w:t>4进度计划</w:t>
      </w:r>
    </w:p>
    <w:p w14:paraId="1E9CBC8E">
      <w:pPr>
        <w:spacing w:line="360" w:lineRule="auto"/>
        <w:ind w:firstLine="480" w:firstLineChars="200"/>
        <w:rPr>
          <w:rFonts w:hint="eastAsia" w:ascii="仿宋_GB2312" w:eastAsia="仿宋_GB2312"/>
          <w:sz w:val="24"/>
          <w:szCs w:val="32"/>
        </w:rPr>
      </w:pPr>
      <w:r>
        <w:rPr>
          <w:rFonts w:hint="eastAsia" w:ascii="仿宋_GB2312" w:eastAsia="仿宋_GB2312"/>
          <w:sz w:val="24"/>
          <w:szCs w:val="32"/>
          <w:lang w:val="en-US" w:eastAsia="zh-CN"/>
        </w:rPr>
        <w:t>1、</w:t>
      </w:r>
      <w:r>
        <w:rPr>
          <w:rFonts w:hint="eastAsia" w:ascii="仿宋_GB2312" w:eastAsia="仿宋_GB2312"/>
          <w:sz w:val="24"/>
          <w:szCs w:val="32"/>
        </w:rPr>
        <w:t>实施周期：每个数据中心或机房在确定委托任务后15日内完成测试</w:t>
      </w:r>
      <w:r>
        <w:rPr>
          <w:rFonts w:hint="eastAsia" w:ascii="仿宋_GB2312" w:eastAsia="仿宋_GB2312"/>
          <w:sz w:val="24"/>
          <w:szCs w:val="32"/>
          <w:lang w:eastAsia="zh-CN"/>
        </w:rPr>
        <w:t>，本项目整体实施工作应于____年__月__日前全部完成</w:t>
      </w:r>
      <w:r>
        <w:rPr>
          <w:rFonts w:hint="eastAsia" w:ascii="仿宋_GB2312" w:eastAsia="仿宋_GB2312"/>
          <w:sz w:val="24"/>
          <w:szCs w:val="32"/>
        </w:rPr>
        <w:t>；</w:t>
      </w:r>
    </w:p>
    <w:p w14:paraId="7DFA493B">
      <w:pPr>
        <w:spacing w:line="360" w:lineRule="auto"/>
        <w:ind w:firstLine="480" w:firstLineChars="200"/>
        <w:outlineLvl w:val="9"/>
        <w:rPr>
          <w:rFonts w:hint="eastAsia" w:ascii="仿宋_GB2312" w:eastAsia="仿宋_GB2312"/>
          <w:sz w:val="24"/>
          <w:szCs w:val="32"/>
        </w:rPr>
      </w:pPr>
      <w:r>
        <w:rPr>
          <w:rFonts w:hint="eastAsia" w:ascii="仿宋_GB2312" w:eastAsia="仿宋_GB2312"/>
          <w:sz w:val="24"/>
          <w:szCs w:val="32"/>
          <w:lang w:val="en-US" w:eastAsia="zh-CN"/>
        </w:rPr>
        <w:t>2、</w:t>
      </w:r>
      <w:r>
        <w:rPr>
          <w:rFonts w:hint="eastAsia" w:ascii="仿宋_GB2312" w:eastAsia="仿宋_GB2312"/>
          <w:sz w:val="24"/>
          <w:szCs w:val="32"/>
        </w:rPr>
        <w:t>实施计划：本项目实施工作分四个阶段开展具体如下：</w:t>
      </w:r>
    </w:p>
    <w:p w14:paraId="05D85EBD">
      <w:pPr>
        <w:spacing w:line="360" w:lineRule="auto"/>
        <w:ind w:firstLine="482" w:firstLineChars="200"/>
        <w:outlineLvl w:val="9"/>
        <w:rPr>
          <w:rFonts w:hint="eastAsia" w:ascii="仿宋_GB2312" w:eastAsia="仿宋_GB2312"/>
          <w:sz w:val="24"/>
          <w:szCs w:val="32"/>
        </w:rPr>
      </w:pPr>
      <w:r>
        <w:rPr>
          <w:rFonts w:hint="eastAsia" w:ascii="仿宋_GB2312" w:eastAsia="仿宋_GB2312"/>
          <w:b/>
          <w:bCs/>
          <w:sz w:val="24"/>
          <w:szCs w:val="32"/>
        </w:rPr>
        <w:t>第一阶段：自查部署与信息收集</w:t>
      </w:r>
    </w:p>
    <w:p w14:paraId="58B72757">
      <w:pPr>
        <w:spacing w:line="360" w:lineRule="auto"/>
        <w:ind w:firstLine="480" w:firstLineChars="200"/>
        <w:rPr>
          <w:rFonts w:hint="eastAsia" w:ascii="仿宋_GB2312" w:eastAsia="仿宋_GB2312"/>
          <w:sz w:val="24"/>
          <w:szCs w:val="32"/>
        </w:rPr>
      </w:pPr>
      <w:r>
        <w:rPr>
          <w:rFonts w:hint="eastAsia" w:ascii="仿宋_GB2312" w:eastAsia="仿宋_GB2312"/>
          <w:sz w:val="24"/>
          <w:szCs w:val="32"/>
        </w:rPr>
        <w:t>向各指定机房及数据中心运维负责人下发自查通知与自查报告模板，明确本次检查的范围、内容、依据及时间要求，由运维单位按要求完成自查并反馈自查结果。</w:t>
      </w:r>
    </w:p>
    <w:p w14:paraId="056D14AB">
      <w:pPr>
        <w:spacing w:line="360" w:lineRule="auto"/>
        <w:ind w:firstLine="482" w:firstLineChars="200"/>
        <w:rPr>
          <w:rFonts w:hint="eastAsia" w:ascii="仿宋_GB2312" w:eastAsia="仿宋_GB2312"/>
          <w:sz w:val="24"/>
          <w:szCs w:val="32"/>
        </w:rPr>
      </w:pPr>
      <w:r>
        <w:rPr>
          <w:rFonts w:hint="eastAsia" w:ascii="仿宋_GB2312" w:eastAsia="仿宋_GB2312"/>
          <w:b/>
          <w:bCs/>
          <w:sz w:val="24"/>
          <w:szCs w:val="32"/>
        </w:rPr>
        <w:t>第二阶段：检查方案编制与确认</w:t>
      </w:r>
    </w:p>
    <w:p w14:paraId="44BE925A">
      <w:pPr>
        <w:spacing w:line="360" w:lineRule="auto"/>
        <w:ind w:firstLine="480" w:firstLineChars="200"/>
        <w:rPr>
          <w:rFonts w:hint="eastAsia" w:ascii="仿宋_GB2312" w:eastAsia="仿宋_GB2312"/>
          <w:sz w:val="24"/>
          <w:szCs w:val="32"/>
        </w:rPr>
      </w:pPr>
      <w:r>
        <w:rPr>
          <w:rFonts w:hint="eastAsia" w:ascii="仿宋_GB2312" w:eastAsia="仿宋_GB2312"/>
          <w:sz w:val="24"/>
          <w:szCs w:val="32"/>
        </w:rPr>
        <w:t>依据各单位自查情况，编制针对性检查方案，明确检查对象、检查内容、检查方法、判定标准及工作安排，上报甲方审核确认后正式实施。</w:t>
      </w:r>
    </w:p>
    <w:p w14:paraId="5E01634E">
      <w:pPr>
        <w:spacing w:line="360" w:lineRule="auto"/>
        <w:ind w:firstLine="482" w:firstLineChars="200"/>
        <w:rPr>
          <w:rFonts w:hint="eastAsia" w:ascii="仿宋_GB2312" w:eastAsia="仿宋_GB2312"/>
          <w:sz w:val="24"/>
          <w:szCs w:val="32"/>
        </w:rPr>
      </w:pPr>
      <w:r>
        <w:rPr>
          <w:rFonts w:hint="eastAsia" w:ascii="仿宋_GB2312" w:eastAsia="仿宋_GB2312"/>
          <w:b/>
          <w:bCs/>
          <w:sz w:val="24"/>
          <w:szCs w:val="32"/>
        </w:rPr>
        <w:t>第三阶段：现场检查与原始记录签认</w:t>
      </w:r>
    </w:p>
    <w:p w14:paraId="764B94A7">
      <w:pPr>
        <w:spacing w:line="360" w:lineRule="auto"/>
        <w:ind w:firstLine="480" w:firstLineChars="200"/>
        <w:rPr>
          <w:rFonts w:hint="eastAsia" w:ascii="仿宋_GB2312" w:eastAsia="仿宋_GB2312"/>
          <w:sz w:val="24"/>
          <w:szCs w:val="32"/>
        </w:rPr>
      </w:pPr>
      <w:r>
        <w:rPr>
          <w:rFonts w:hint="eastAsia" w:ascii="仿宋_GB2312" w:eastAsia="仿宋_GB2312"/>
          <w:sz w:val="24"/>
          <w:szCs w:val="32"/>
        </w:rPr>
        <w:t>乙方检查人员按确认方案进场开展现场检查与实地测试，对照标准逐项核查机房及数据中心实际运行状况，完整、真实记录现场数据与检查情况，形成原始检查记录并履行现场签认手续。</w:t>
      </w:r>
    </w:p>
    <w:p w14:paraId="4C92CB65">
      <w:pPr>
        <w:spacing w:line="360" w:lineRule="auto"/>
        <w:ind w:firstLine="482" w:firstLineChars="200"/>
        <w:rPr>
          <w:rFonts w:hint="eastAsia" w:ascii="仿宋_GB2312" w:eastAsia="仿宋_GB2312"/>
          <w:sz w:val="24"/>
          <w:szCs w:val="32"/>
        </w:rPr>
      </w:pPr>
      <w:r>
        <w:rPr>
          <w:rFonts w:hint="eastAsia" w:ascii="仿宋_GB2312" w:eastAsia="仿宋_GB2312"/>
          <w:b/>
          <w:bCs/>
          <w:sz w:val="24"/>
          <w:szCs w:val="32"/>
        </w:rPr>
        <w:t>第四阶段：问题梳理、整改复测与报告编制</w:t>
      </w:r>
    </w:p>
    <w:p w14:paraId="3691BDEE">
      <w:pPr>
        <w:spacing w:line="360" w:lineRule="auto"/>
        <w:ind w:firstLine="480" w:firstLineChars="200"/>
        <w:rPr>
          <w:rFonts w:hint="eastAsia" w:ascii="仿宋_GB2312" w:eastAsia="仿宋_GB2312"/>
          <w:sz w:val="24"/>
          <w:szCs w:val="32"/>
        </w:rPr>
      </w:pPr>
      <w:r>
        <w:rPr>
          <w:rFonts w:hint="eastAsia" w:ascii="仿宋_GB2312" w:eastAsia="仿宋_GB2312"/>
          <w:sz w:val="24"/>
          <w:szCs w:val="32"/>
        </w:rPr>
        <w:t>基于现场原始记录梳理形成问题清单，反馈至各运维负责人；运维单位对照问题清单组织整改。整改完成后，乙方对整改情况开展复测验证。最终结合检查、整改及复测结果，编制正式检查报告。</w:t>
      </w:r>
    </w:p>
    <w:p w14:paraId="10301DF1">
      <w:pPr>
        <w:adjustRightInd w:val="0"/>
        <w:spacing w:line="360" w:lineRule="auto"/>
        <w:jc w:val="center"/>
        <w:outlineLvl w:val="0"/>
        <w:rPr>
          <w:rFonts w:hint="eastAsia" w:ascii="仿宋_GB2312" w:hAnsi="宋体" w:eastAsia="仿宋_GB2312"/>
          <w:b/>
          <w:color w:val="000000"/>
          <w:sz w:val="32"/>
          <w:szCs w:val="32"/>
        </w:rPr>
      </w:pPr>
      <w:r>
        <w:rPr>
          <w:rFonts w:hint="eastAsia" w:ascii="仿宋_GB2312" w:hAnsi="黑体" w:eastAsia="仿宋_GB2312" w:cs="黑体"/>
          <w:b/>
          <w:bCs/>
          <w:kern w:val="44"/>
          <w:sz w:val="32"/>
          <w:szCs w:val="32"/>
        </w:rPr>
        <w:t>第三章</w:t>
      </w:r>
      <w:r>
        <w:rPr>
          <w:rFonts w:hint="eastAsia" w:ascii="仿宋_GB2312" w:hAnsi="宋体" w:eastAsia="仿宋_GB2312"/>
          <w:b/>
          <w:color w:val="000000"/>
          <w:sz w:val="32"/>
          <w:szCs w:val="32"/>
        </w:rPr>
        <w:t xml:space="preserve"> 技术要求及实施内容</w:t>
      </w:r>
    </w:p>
    <w:p w14:paraId="20F96F29">
      <w:pPr>
        <w:spacing w:line="360" w:lineRule="auto"/>
        <w:ind w:firstLine="480" w:firstLineChars="200"/>
        <w:rPr>
          <w:rFonts w:hint="eastAsia" w:ascii="仿宋_GB2312" w:eastAsia="仿宋_GB2312"/>
          <w:sz w:val="24"/>
          <w:szCs w:val="32"/>
        </w:rPr>
      </w:pPr>
      <w:r>
        <w:rPr>
          <w:rFonts w:hint="eastAsia" w:ascii="仿宋_GB2312" w:eastAsia="仿宋_GB2312"/>
          <w:sz w:val="24"/>
          <w:szCs w:val="32"/>
        </w:rPr>
        <w:t>针对</w:t>
      </w:r>
      <w:r>
        <w:rPr>
          <w:rFonts w:hint="eastAsia" w:ascii="仿宋_GB2312" w:hAnsi="宋体" w:eastAsia="仿宋_GB2312" w:cs="宋体"/>
          <w:color w:val="000000"/>
          <w:kern w:val="0"/>
          <w:sz w:val="24"/>
        </w:rPr>
        <w:t>鞍钢数据中心物理安全检查项目检查内容</w:t>
      </w:r>
      <w:r>
        <w:rPr>
          <w:rFonts w:hint="eastAsia" w:ascii="仿宋_GB2312" w:eastAsia="仿宋_GB2312"/>
          <w:sz w:val="24"/>
          <w:szCs w:val="32"/>
        </w:rPr>
        <w:t>。具体服务实施内容如下：</w:t>
      </w:r>
    </w:p>
    <w:p w14:paraId="1C2A2BBF">
      <w:pPr>
        <w:spacing w:line="360" w:lineRule="auto"/>
        <w:outlineLvl w:val="1"/>
        <w:rPr>
          <w:rFonts w:hint="eastAsia" w:ascii="仿宋_GB2312" w:hAnsi="宋体" w:eastAsia="仿宋_GB2312"/>
          <w:b/>
          <w:color w:val="000000"/>
          <w:sz w:val="28"/>
          <w:szCs w:val="28"/>
        </w:rPr>
      </w:pPr>
      <w:bookmarkStart w:id="1" w:name="_Toc12607"/>
      <w:r>
        <w:rPr>
          <w:rFonts w:hint="eastAsia" w:ascii="仿宋_GB2312" w:hAnsi="宋体" w:eastAsia="仿宋_GB2312"/>
          <w:b/>
          <w:color w:val="000000"/>
          <w:sz w:val="28"/>
          <w:szCs w:val="28"/>
        </w:rPr>
        <w:t>3.1检查内容</w:t>
      </w:r>
      <w:bookmarkEnd w:id="1"/>
    </w:p>
    <w:p w14:paraId="18DD0C8A">
      <w:pPr>
        <w:spacing w:line="360" w:lineRule="auto"/>
        <w:ind w:firstLine="480" w:firstLineChars="200"/>
        <w:rPr>
          <w:rFonts w:hint="eastAsia" w:ascii="仿宋_GB2312" w:eastAsia="仿宋_GB2312"/>
          <w:sz w:val="24"/>
          <w:szCs w:val="32"/>
        </w:rPr>
      </w:pPr>
      <w:r>
        <w:rPr>
          <w:rFonts w:hint="eastAsia" w:ascii="仿宋_GB2312" w:eastAsia="仿宋_GB2312"/>
          <w:sz w:val="24"/>
          <w:szCs w:val="32"/>
        </w:rPr>
        <w:t>本次鞍钢数据中心物理安全检查，严格依据《中华人民共和国网络安全法》、《中华人民共和国数据安全法》及GB50174-2017、GB50462-2024、GB/T 22239等法规标准开展。检查前完成资料收集与工具筹备，明确检查细则；现场通过“现场核查+文档查验+技术验证</w:t>
      </w:r>
      <w:r>
        <w:rPr>
          <w:rFonts w:hint="eastAsia" w:ascii="仿宋_GB2312" w:eastAsia="仿宋_GB2312"/>
          <w:sz w:val="24"/>
          <w:szCs w:val="32"/>
          <w:lang w:eastAsia="zh-CN"/>
        </w:rPr>
        <w:t>”</w:t>
      </w:r>
      <w:r>
        <w:rPr>
          <w:rFonts w:hint="eastAsia" w:ascii="仿宋_GB2312" w:eastAsia="仿宋_GB2312"/>
          <w:sz w:val="24"/>
          <w:szCs w:val="32"/>
        </w:rPr>
        <w:t>组合方式，对机房物理位置、温湿度控制、供配电系统、消防设施等核心维度逐项核验，完整记录原始数据并履行签认手续。针对检查发现的问题，已形成清单反馈至各运维或建设负责人，同步明确整改要求与复测标准，后续将结合整改结果与复测情况，编制全面合规的检查报告，切实筑牢机房物理安全防线，保障企业数字化核心载体稳定运行。</w:t>
      </w:r>
    </w:p>
    <w:p w14:paraId="7336CEEA">
      <w:pPr>
        <w:spacing w:line="360" w:lineRule="auto"/>
        <w:ind w:firstLine="480" w:firstLineChars="200"/>
        <w:rPr>
          <w:rFonts w:hint="eastAsia" w:ascii="仿宋_GB2312" w:eastAsia="仿宋_GB2312"/>
          <w:sz w:val="24"/>
          <w:szCs w:val="32"/>
        </w:rPr>
      </w:pPr>
      <w:r>
        <w:rPr>
          <w:rFonts w:hint="eastAsia" w:ascii="仿宋_GB2312" w:eastAsia="仿宋_GB2312"/>
          <w:sz w:val="24"/>
          <w:szCs w:val="32"/>
        </w:rPr>
        <w:t>具体检查内容和指标项如下：</w:t>
      </w:r>
    </w:p>
    <w:p w14:paraId="18ACDD79">
      <w:pPr>
        <w:spacing w:line="360" w:lineRule="auto"/>
        <w:ind w:firstLine="480" w:firstLineChars="200"/>
        <w:rPr>
          <w:rFonts w:hint="eastAsia" w:ascii="仿宋_GB2312" w:eastAsia="仿宋_GB2312"/>
          <w:sz w:val="24"/>
          <w:szCs w:val="32"/>
        </w:rPr>
      </w:pPr>
      <w:r>
        <w:rPr>
          <w:rFonts w:hint="eastAsia" w:ascii="仿宋_GB2312" w:eastAsia="仿宋_GB2312"/>
          <w:sz w:val="24"/>
          <w:szCs w:val="32"/>
        </w:rPr>
        <w:t xml:space="preserve">1. </w:t>
      </w:r>
      <w:r>
        <w:rPr>
          <w:rFonts w:hint="eastAsia" w:ascii="仿宋_GB2312" w:eastAsia="仿宋_GB2312"/>
          <w:b/>
          <w:bCs/>
          <w:sz w:val="24"/>
          <w:szCs w:val="32"/>
        </w:rPr>
        <w:t>选址检查</w:t>
      </w:r>
      <w:r>
        <w:rPr>
          <w:rFonts w:hint="eastAsia" w:ascii="仿宋_GB2312" w:eastAsia="仿宋_GB2312"/>
          <w:sz w:val="24"/>
          <w:szCs w:val="32"/>
        </w:rPr>
        <w:t xml:space="preserve">：依据国标核查机房建筑防震防雨能力，确认是否避开顶层与地下室，检查防盗报警、防水防潮设施，避免环境风险，保障机房基础选址合规安全。 </w:t>
      </w:r>
    </w:p>
    <w:tbl>
      <w:tblPr>
        <w:tblStyle w:val="11"/>
        <w:tblW w:w="5000" w:type="pct"/>
        <w:tblInd w:w="0" w:type="dxa"/>
        <w:tblLayout w:type="autofit"/>
        <w:tblCellMar>
          <w:top w:w="0" w:type="dxa"/>
          <w:left w:w="108" w:type="dxa"/>
          <w:bottom w:w="0" w:type="dxa"/>
          <w:right w:w="108" w:type="dxa"/>
        </w:tblCellMar>
      </w:tblPr>
      <w:tblGrid>
        <w:gridCol w:w="658"/>
        <w:gridCol w:w="2714"/>
        <w:gridCol w:w="2616"/>
        <w:gridCol w:w="2481"/>
        <w:gridCol w:w="1101"/>
      </w:tblGrid>
      <w:tr w14:paraId="0E4D7634">
        <w:trPr>
          <w:trHeight w:val="270" w:hRule="atLeast"/>
        </w:trPr>
        <w:tc>
          <w:tcPr>
            <w:tcW w:w="321" w:type="pct"/>
            <w:tcBorders>
              <w:top w:val="single" w:color="auto" w:sz="4" w:space="0"/>
              <w:left w:val="single" w:color="auto" w:sz="4" w:space="0"/>
              <w:bottom w:val="single" w:color="auto" w:sz="4" w:space="0"/>
              <w:right w:val="single" w:color="auto" w:sz="4" w:space="0"/>
            </w:tcBorders>
            <w:noWrap/>
            <w:vAlign w:val="center"/>
          </w:tcPr>
          <w:p w14:paraId="6D95DC62">
            <w:pPr>
              <w:widowControl/>
              <w:jc w:val="center"/>
              <w:rPr>
                <w:rFonts w:hint="eastAsia"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序号</w:t>
            </w:r>
          </w:p>
        </w:tc>
        <w:tc>
          <w:tcPr>
            <w:tcW w:w="1468" w:type="pct"/>
            <w:tcBorders>
              <w:top w:val="single" w:color="auto" w:sz="4" w:space="0"/>
              <w:left w:val="nil"/>
              <w:bottom w:val="single" w:color="auto" w:sz="4" w:space="0"/>
              <w:right w:val="single" w:color="auto" w:sz="4" w:space="0"/>
            </w:tcBorders>
            <w:vAlign w:val="center"/>
          </w:tcPr>
          <w:p w14:paraId="29349E6E">
            <w:pPr>
              <w:widowControl/>
              <w:jc w:val="center"/>
              <w:rPr>
                <w:rFonts w:hint="eastAsia"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指标项</w:t>
            </w:r>
          </w:p>
        </w:tc>
        <w:tc>
          <w:tcPr>
            <w:tcW w:w="1417" w:type="pct"/>
            <w:tcBorders>
              <w:top w:val="single" w:color="auto" w:sz="4" w:space="0"/>
              <w:left w:val="nil"/>
              <w:bottom w:val="single" w:color="auto" w:sz="4" w:space="0"/>
              <w:right w:val="single" w:color="auto" w:sz="4" w:space="0"/>
            </w:tcBorders>
            <w:vAlign w:val="center"/>
          </w:tcPr>
          <w:p w14:paraId="62AE9B21">
            <w:pPr>
              <w:widowControl/>
              <w:jc w:val="center"/>
              <w:rPr>
                <w:rFonts w:hint="eastAsia"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指标内容</w:t>
            </w:r>
          </w:p>
        </w:tc>
        <w:tc>
          <w:tcPr>
            <w:tcW w:w="1346" w:type="pct"/>
            <w:tcBorders>
              <w:top w:val="single" w:color="auto" w:sz="4" w:space="0"/>
              <w:left w:val="nil"/>
              <w:bottom w:val="single" w:color="auto" w:sz="4" w:space="0"/>
              <w:right w:val="single" w:color="auto" w:sz="4" w:space="0"/>
            </w:tcBorders>
            <w:noWrap/>
            <w:vAlign w:val="center"/>
          </w:tcPr>
          <w:p w14:paraId="5F823187">
            <w:pPr>
              <w:widowControl/>
              <w:jc w:val="center"/>
              <w:rPr>
                <w:rFonts w:hint="eastAsia"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评估方法</w:t>
            </w:r>
          </w:p>
        </w:tc>
        <w:tc>
          <w:tcPr>
            <w:tcW w:w="449" w:type="pct"/>
            <w:tcBorders>
              <w:top w:val="single" w:color="auto" w:sz="4" w:space="0"/>
              <w:left w:val="nil"/>
              <w:bottom w:val="single" w:color="auto" w:sz="4" w:space="0"/>
              <w:right w:val="single" w:color="auto" w:sz="4" w:space="0"/>
            </w:tcBorders>
            <w:noWrap/>
            <w:vAlign w:val="center"/>
          </w:tcPr>
          <w:p w14:paraId="20B30181">
            <w:pPr>
              <w:widowControl/>
              <w:jc w:val="left"/>
              <w:rPr>
                <w:rFonts w:hint="eastAsia"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评估结论</w:t>
            </w:r>
          </w:p>
        </w:tc>
      </w:tr>
      <w:tr w14:paraId="096EEA64">
        <w:tblPrEx>
          <w:tblCellMar>
            <w:top w:w="0" w:type="dxa"/>
            <w:left w:w="108" w:type="dxa"/>
            <w:bottom w:w="0" w:type="dxa"/>
            <w:right w:w="108" w:type="dxa"/>
          </w:tblCellMar>
        </w:tblPrEx>
        <w:trPr>
          <w:trHeight w:val="810" w:hRule="atLeast"/>
        </w:trPr>
        <w:tc>
          <w:tcPr>
            <w:tcW w:w="321" w:type="pct"/>
            <w:tcBorders>
              <w:top w:val="nil"/>
              <w:left w:val="single" w:color="auto" w:sz="4" w:space="0"/>
              <w:bottom w:val="single" w:color="auto" w:sz="4" w:space="0"/>
              <w:right w:val="single" w:color="auto" w:sz="4" w:space="0"/>
            </w:tcBorders>
            <w:noWrap/>
            <w:vAlign w:val="center"/>
          </w:tcPr>
          <w:p w14:paraId="4CBC4F2E">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1.1</w:t>
            </w:r>
          </w:p>
        </w:tc>
        <w:tc>
          <w:tcPr>
            <w:tcW w:w="1468" w:type="pct"/>
            <w:vMerge w:val="restart"/>
            <w:tcBorders>
              <w:top w:val="nil"/>
              <w:left w:val="single" w:color="auto" w:sz="4" w:space="0"/>
              <w:bottom w:val="single" w:color="auto" w:sz="4" w:space="0"/>
              <w:right w:val="single" w:color="auto" w:sz="4" w:space="0"/>
            </w:tcBorders>
            <w:vAlign w:val="center"/>
          </w:tcPr>
          <w:p w14:paraId="6F366A94">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物理位置选择</w:t>
            </w:r>
          </w:p>
        </w:tc>
        <w:tc>
          <w:tcPr>
            <w:tcW w:w="1417" w:type="pct"/>
            <w:tcBorders>
              <w:top w:val="nil"/>
              <w:left w:val="nil"/>
              <w:bottom w:val="single" w:color="auto" w:sz="4" w:space="0"/>
              <w:right w:val="single" w:color="auto" w:sz="4" w:space="0"/>
            </w:tcBorders>
            <w:vAlign w:val="center"/>
          </w:tcPr>
          <w:p w14:paraId="15A3ABED">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a) 机房场地应选择在具有防震、防风和防雨等能力的建筑内；</w:t>
            </w:r>
          </w:p>
        </w:tc>
        <w:tc>
          <w:tcPr>
            <w:tcW w:w="1346" w:type="pct"/>
            <w:tcBorders>
              <w:top w:val="nil"/>
              <w:left w:val="nil"/>
              <w:bottom w:val="single" w:color="auto" w:sz="4" w:space="0"/>
              <w:right w:val="single" w:color="auto" w:sz="4" w:space="0"/>
            </w:tcBorders>
            <w:vAlign w:val="center"/>
          </w:tcPr>
          <w:p w14:paraId="430755D3">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现场检查设计文件，查验建筑防火等级要求及建议 </w:t>
            </w:r>
          </w:p>
        </w:tc>
        <w:tc>
          <w:tcPr>
            <w:tcW w:w="449" w:type="pct"/>
            <w:tcBorders>
              <w:top w:val="nil"/>
              <w:left w:val="nil"/>
              <w:bottom w:val="single" w:color="auto" w:sz="4" w:space="0"/>
              <w:right w:val="single" w:color="auto" w:sz="4" w:space="0"/>
            </w:tcBorders>
            <w:noWrap/>
            <w:vAlign w:val="center"/>
          </w:tcPr>
          <w:p w14:paraId="0B74585F">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14:paraId="2AC0FEFE">
        <w:tblPrEx>
          <w:tblCellMar>
            <w:top w:w="0" w:type="dxa"/>
            <w:left w:w="108" w:type="dxa"/>
            <w:bottom w:w="0" w:type="dxa"/>
            <w:right w:w="108" w:type="dxa"/>
          </w:tblCellMar>
        </w:tblPrEx>
        <w:trPr>
          <w:trHeight w:val="540" w:hRule="atLeast"/>
        </w:trPr>
        <w:tc>
          <w:tcPr>
            <w:tcW w:w="321" w:type="pct"/>
            <w:tcBorders>
              <w:top w:val="nil"/>
              <w:left w:val="single" w:color="auto" w:sz="4" w:space="0"/>
              <w:bottom w:val="single" w:color="auto" w:sz="4" w:space="0"/>
              <w:right w:val="single" w:color="auto" w:sz="4" w:space="0"/>
            </w:tcBorders>
            <w:noWrap/>
            <w:vAlign w:val="center"/>
          </w:tcPr>
          <w:p w14:paraId="7F22A271">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1.2</w:t>
            </w:r>
          </w:p>
        </w:tc>
        <w:tc>
          <w:tcPr>
            <w:tcW w:w="1468" w:type="pct"/>
            <w:vMerge w:val="continue"/>
            <w:tcBorders>
              <w:top w:val="nil"/>
              <w:left w:val="single" w:color="auto" w:sz="4" w:space="0"/>
              <w:bottom w:val="single" w:color="auto" w:sz="4" w:space="0"/>
              <w:right w:val="single" w:color="auto" w:sz="4" w:space="0"/>
            </w:tcBorders>
            <w:vAlign w:val="center"/>
          </w:tcPr>
          <w:p w14:paraId="6EBEB804">
            <w:pPr>
              <w:widowControl/>
              <w:jc w:val="left"/>
              <w:rPr>
                <w:rFonts w:hint="eastAsia" w:ascii="仿宋_GB2312" w:hAnsi="宋体" w:eastAsia="仿宋_GB2312" w:cs="宋体"/>
                <w:color w:val="000000"/>
                <w:kern w:val="0"/>
                <w:sz w:val="22"/>
                <w:szCs w:val="22"/>
              </w:rPr>
            </w:pPr>
          </w:p>
        </w:tc>
        <w:tc>
          <w:tcPr>
            <w:tcW w:w="1417" w:type="pct"/>
            <w:tcBorders>
              <w:top w:val="nil"/>
              <w:left w:val="nil"/>
              <w:bottom w:val="single" w:color="auto" w:sz="4" w:space="0"/>
              <w:right w:val="single" w:color="auto" w:sz="4" w:space="0"/>
            </w:tcBorders>
            <w:vAlign w:val="center"/>
          </w:tcPr>
          <w:p w14:paraId="25A6721B">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b) 机房场地应避免设在建筑物的顶层或地下室，否则应加强防水和防潮措施。</w:t>
            </w:r>
          </w:p>
        </w:tc>
        <w:tc>
          <w:tcPr>
            <w:tcW w:w="1346" w:type="pct"/>
            <w:tcBorders>
              <w:top w:val="nil"/>
              <w:left w:val="nil"/>
              <w:bottom w:val="single" w:color="auto" w:sz="4" w:space="0"/>
              <w:right w:val="single" w:color="auto" w:sz="4" w:space="0"/>
            </w:tcBorders>
            <w:vAlign w:val="center"/>
          </w:tcPr>
          <w:p w14:paraId="7D744B00">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现场记录机房环境选取位置</w:t>
            </w:r>
          </w:p>
        </w:tc>
        <w:tc>
          <w:tcPr>
            <w:tcW w:w="449" w:type="pct"/>
            <w:tcBorders>
              <w:top w:val="nil"/>
              <w:left w:val="nil"/>
              <w:bottom w:val="single" w:color="auto" w:sz="4" w:space="0"/>
              <w:right w:val="single" w:color="auto" w:sz="4" w:space="0"/>
            </w:tcBorders>
            <w:noWrap/>
            <w:vAlign w:val="center"/>
          </w:tcPr>
          <w:p w14:paraId="716E2CFE">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14:paraId="24018744">
        <w:tblPrEx>
          <w:tblCellMar>
            <w:top w:w="0" w:type="dxa"/>
            <w:left w:w="108" w:type="dxa"/>
            <w:bottom w:w="0" w:type="dxa"/>
            <w:right w:w="108" w:type="dxa"/>
          </w:tblCellMar>
        </w:tblPrEx>
        <w:trPr>
          <w:trHeight w:val="540" w:hRule="atLeast"/>
        </w:trPr>
        <w:tc>
          <w:tcPr>
            <w:tcW w:w="321" w:type="pct"/>
            <w:tcBorders>
              <w:top w:val="nil"/>
              <w:left w:val="single" w:color="auto" w:sz="4" w:space="0"/>
              <w:bottom w:val="single" w:color="auto" w:sz="4" w:space="0"/>
              <w:right w:val="single" w:color="auto" w:sz="4" w:space="0"/>
            </w:tcBorders>
            <w:noWrap/>
            <w:vAlign w:val="center"/>
          </w:tcPr>
          <w:p w14:paraId="49030D58">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1.3</w:t>
            </w:r>
          </w:p>
        </w:tc>
        <w:tc>
          <w:tcPr>
            <w:tcW w:w="1468" w:type="pct"/>
            <w:vMerge w:val="restart"/>
            <w:tcBorders>
              <w:top w:val="nil"/>
              <w:left w:val="single" w:color="auto" w:sz="4" w:space="0"/>
              <w:bottom w:val="single" w:color="auto" w:sz="4" w:space="0"/>
              <w:right w:val="single" w:color="auto" w:sz="4" w:space="0"/>
            </w:tcBorders>
            <w:vAlign w:val="center"/>
          </w:tcPr>
          <w:p w14:paraId="1523D638">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防水和防潮</w:t>
            </w:r>
          </w:p>
        </w:tc>
        <w:tc>
          <w:tcPr>
            <w:tcW w:w="1417" w:type="pct"/>
            <w:tcBorders>
              <w:top w:val="nil"/>
              <w:left w:val="nil"/>
              <w:bottom w:val="single" w:color="auto" w:sz="4" w:space="0"/>
              <w:right w:val="single" w:color="auto" w:sz="4" w:space="0"/>
            </w:tcBorders>
            <w:vAlign w:val="center"/>
          </w:tcPr>
          <w:p w14:paraId="1ADDCF61">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a) 应将设备或主要部件进行固定，并设置明显的不易除去的标识；</w:t>
            </w:r>
          </w:p>
        </w:tc>
        <w:tc>
          <w:tcPr>
            <w:tcW w:w="1346" w:type="pct"/>
            <w:tcBorders>
              <w:top w:val="nil"/>
              <w:left w:val="nil"/>
              <w:bottom w:val="single" w:color="auto" w:sz="4" w:space="0"/>
              <w:right w:val="single" w:color="auto" w:sz="4" w:space="0"/>
            </w:tcBorders>
            <w:vAlign w:val="center"/>
          </w:tcPr>
          <w:p w14:paraId="4A697615">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现场检查设备设施固定情况，标签是否牢固</w:t>
            </w:r>
          </w:p>
        </w:tc>
        <w:tc>
          <w:tcPr>
            <w:tcW w:w="449" w:type="pct"/>
            <w:tcBorders>
              <w:top w:val="nil"/>
              <w:left w:val="nil"/>
              <w:bottom w:val="single" w:color="auto" w:sz="4" w:space="0"/>
              <w:right w:val="single" w:color="auto" w:sz="4" w:space="0"/>
            </w:tcBorders>
            <w:noWrap/>
            <w:vAlign w:val="center"/>
          </w:tcPr>
          <w:p w14:paraId="4AE3E629">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14:paraId="355A2539">
        <w:tblPrEx>
          <w:tblCellMar>
            <w:top w:w="0" w:type="dxa"/>
            <w:left w:w="108" w:type="dxa"/>
            <w:bottom w:w="0" w:type="dxa"/>
            <w:right w:w="108" w:type="dxa"/>
          </w:tblCellMar>
        </w:tblPrEx>
        <w:trPr>
          <w:trHeight w:val="270" w:hRule="atLeast"/>
        </w:trPr>
        <w:tc>
          <w:tcPr>
            <w:tcW w:w="321" w:type="pct"/>
            <w:tcBorders>
              <w:top w:val="nil"/>
              <w:left w:val="single" w:color="auto" w:sz="4" w:space="0"/>
              <w:bottom w:val="single" w:color="auto" w:sz="4" w:space="0"/>
              <w:right w:val="single" w:color="auto" w:sz="4" w:space="0"/>
            </w:tcBorders>
            <w:noWrap/>
            <w:vAlign w:val="center"/>
          </w:tcPr>
          <w:p w14:paraId="69AF0368">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1.4</w:t>
            </w:r>
          </w:p>
        </w:tc>
        <w:tc>
          <w:tcPr>
            <w:tcW w:w="1468" w:type="pct"/>
            <w:vMerge w:val="continue"/>
            <w:tcBorders>
              <w:top w:val="nil"/>
              <w:left w:val="single" w:color="auto" w:sz="4" w:space="0"/>
              <w:bottom w:val="single" w:color="auto" w:sz="4" w:space="0"/>
              <w:right w:val="single" w:color="auto" w:sz="4" w:space="0"/>
            </w:tcBorders>
            <w:vAlign w:val="center"/>
          </w:tcPr>
          <w:p w14:paraId="7A22A676">
            <w:pPr>
              <w:widowControl/>
              <w:jc w:val="left"/>
              <w:rPr>
                <w:rFonts w:hint="eastAsia" w:ascii="仿宋_GB2312" w:hAnsi="宋体" w:eastAsia="仿宋_GB2312" w:cs="宋体"/>
                <w:color w:val="000000"/>
                <w:kern w:val="0"/>
                <w:sz w:val="22"/>
                <w:szCs w:val="22"/>
              </w:rPr>
            </w:pPr>
          </w:p>
        </w:tc>
        <w:tc>
          <w:tcPr>
            <w:tcW w:w="1417" w:type="pct"/>
            <w:tcBorders>
              <w:top w:val="nil"/>
              <w:left w:val="nil"/>
              <w:bottom w:val="single" w:color="auto" w:sz="4" w:space="0"/>
              <w:right w:val="single" w:color="auto" w:sz="4" w:space="0"/>
            </w:tcBorders>
            <w:vAlign w:val="center"/>
          </w:tcPr>
          <w:p w14:paraId="1E58FC79">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b) 应将通信线缆铺设在隐蔽安全处；</w:t>
            </w:r>
          </w:p>
        </w:tc>
        <w:tc>
          <w:tcPr>
            <w:tcW w:w="1346" w:type="pct"/>
            <w:tcBorders>
              <w:top w:val="nil"/>
              <w:left w:val="nil"/>
              <w:bottom w:val="single" w:color="auto" w:sz="4" w:space="0"/>
              <w:right w:val="single" w:color="auto" w:sz="4" w:space="0"/>
            </w:tcBorders>
            <w:vAlign w:val="center"/>
          </w:tcPr>
          <w:p w14:paraId="56DA6E52">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现场检查线缆安装情况</w:t>
            </w:r>
          </w:p>
        </w:tc>
        <w:tc>
          <w:tcPr>
            <w:tcW w:w="449" w:type="pct"/>
            <w:tcBorders>
              <w:top w:val="nil"/>
              <w:left w:val="nil"/>
              <w:bottom w:val="single" w:color="auto" w:sz="4" w:space="0"/>
              <w:right w:val="single" w:color="auto" w:sz="4" w:space="0"/>
            </w:tcBorders>
            <w:noWrap/>
            <w:vAlign w:val="center"/>
          </w:tcPr>
          <w:p w14:paraId="14C71AC1">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14:paraId="7E991875">
        <w:tblPrEx>
          <w:tblCellMar>
            <w:top w:w="0" w:type="dxa"/>
            <w:left w:w="108" w:type="dxa"/>
            <w:bottom w:w="0" w:type="dxa"/>
            <w:right w:w="108" w:type="dxa"/>
          </w:tblCellMar>
        </w:tblPrEx>
        <w:trPr>
          <w:trHeight w:val="540" w:hRule="atLeast"/>
        </w:trPr>
        <w:tc>
          <w:tcPr>
            <w:tcW w:w="321" w:type="pct"/>
            <w:tcBorders>
              <w:top w:val="nil"/>
              <w:left w:val="single" w:color="auto" w:sz="4" w:space="0"/>
              <w:bottom w:val="single" w:color="auto" w:sz="4" w:space="0"/>
              <w:right w:val="single" w:color="auto" w:sz="4" w:space="0"/>
            </w:tcBorders>
            <w:noWrap/>
            <w:vAlign w:val="center"/>
          </w:tcPr>
          <w:p w14:paraId="5E52BDA4">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1.5</w:t>
            </w:r>
          </w:p>
        </w:tc>
        <w:tc>
          <w:tcPr>
            <w:tcW w:w="1468" w:type="pct"/>
            <w:vMerge w:val="continue"/>
            <w:tcBorders>
              <w:top w:val="nil"/>
              <w:left w:val="single" w:color="auto" w:sz="4" w:space="0"/>
              <w:bottom w:val="single" w:color="auto" w:sz="4" w:space="0"/>
              <w:right w:val="single" w:color="auto" w:sz="4" w:space="0"/>
            </w:tcBorders>
            <w:vAlign w:val="center"/>
          </w:tcPr>
          <w:p w14:paraId="274236CA">
            <w:pPr>
              <w:widowControl/>
              <w:jc w:val="left"/>
              <w:rPr>
                <w:rFonts w:hint="eastAsia" w:ascii="仿宋_GB2312" w:hAnsi="宋体" w:eastAsia="仿宋_GB2312" w:cs="宋体"/>
                <w:color w:val="000000"/>
                <w:kern w:val="0"/>
                <w:sz w:val="22"/>
                <w:szCs w:val="22"/>
              </w:rPr>
            </w:pPr>
          </w:p>
        </w:tc>
        <w:tc>
          <w:tcPr>
            <w:tcW w:w="1417" w:type="pct"/>
            <w:tcBorders>
              <w:top w:val="nil"/>
              <w:left w:val="nil"/>
              <w:bottom w:val="single" w:color="auto" w:sz="4" w:space="0"/>
              <w:right w:val="single" w:color="auto" w:sz="4" w:space="0"/>
            </w:tcBorders>
            <w:vAlign w:val="center"/>
          </w:tcPr>
          <w:p w14:paraId="323CA0AD">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c) 应设置机房防盗报警系统或设置有专人值守的视频</w:t>
            </w:r>
            <w:r>
              <w:rPr>
                <w:rFonts w:hint="eastAsia" w:ascii="仿宋_GB2312" w:hAnsi="宋体" w:eastAsia="仿宋_GB2312" w:cs="宋体"/>
                <w:color w:val="000000"/>
                <w:kern w:val="0"/>
                <w:sz w:val="22"/>
                <w:szCs w:val="22"/>
                <w:lang w:eastAsia="zh-CN"/>
              </w:rPr>
              <w:t>检控</w:t>
            </w:r>
            <w:r>
              <w:rPr>
                <w:rFonts w:hint="eastAsia" w:ascii="仿宋_GB2312" w:hAnsi="宋体" w:eastAsia="仿宋_GB2312" w:cs="宋体"/>
                <w:color w:val="000000"/>
                <w:kern w:val="0"/>
                <w:sz w:val="22"/>
                <w:szCs w:val="22"/>
              </w:rPr>
              <w:t>系统。</w:t>
            </w:r>
          </w:p>
        </w:tc>
        <w:tc>
          <w:tcPr>
            <w:tcW w:w="1346" w:type="pct"/>
            <w:tcBorders>
              <w:top w:val="nil"/>
              <w:left w:val="nil"/>
              <w:bottom w:val="single" w:color="auto" w:sz="4" w:space="0"/>
              <w:right w:val="single" w:color="auto" w:sz="4" w:space="0"/>
            </w:tcBorders>
            <w:vAlign w:val="center"/>
          </w:tcPr>
          <w:p w14:paraId="5AECD6A7">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现场检查防盗</w:t>
            </w:r>
            <w:r>
              <w:rPr>
                <w:rFonts w:hint="eastAsia" w:ascii="仿宋_GB2312" w:hAnsi="宋体" w:eastAsia="仿宋_GB2312" w:cs="宋体"/>
                <w:color w:val="000000"/>
                <w:kern w:val="0"/>
                <w:sz w:val="22"/>
                <w:szCs w:val="22"/>
                <w:lang w:eastAsia="zh-CN"/>
              </w:rPr>
              <w:t>检控</w:t>
            </w:r>
            <w:r>
              <w:rPr>
                <w:rFonts w:hint="eastAsia" w:ascii="仿宋_GB2312" w:hAnsi="宋体" w:eastAsia="仿宋_GB2312" w:cs="宋体"/>
                <w:color w:val="000000"/>
                <w:kern w:val="0"/>
                <w:sz w:val="22"/>
                <w:szCs w:val="22"/>
              </w:rPr>
              <w:t>系统运行情况，及是否设置运维办公区域</w:t>
            </w:r>
          </w:p>
        </w:tc>
        <w:tc>
          <w:tcPr>
            <w:tcW w:w="449" w:type="pct"/>
            <w:tcBorders>
              <w:top w:val="nil"/>
              <w:left w:val="nil"/>
              <w:bottom w:val="single" w:color="auto" w:sz="4" w:space="0"/>
              <w:right w:val="single" w:color="auto" w:sz="4" w:space="0"/>
            </w:tcBorders>
            <w:noWrap/>
            <w:vAlign w:val="center"/>
          </w:tcPr>
          <w:p w14:paraId="4AF39B49">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14:paraId="3278CEFC">
        <w:tblPrEx>
          <w:tblCellMar>
            <w:top w:w="0" w:type="dxa"/>
            <w:left w:w="108" w:type="dxa"/>
            <w:bottom w:w="0" w:type="dxa"/>
            <w:right w:w="108" w:type="dxa"/>
          </w:tblCellMar>
        </w:tblPrEx>
        <w:trPr>
          <w:trHeight w:val="540" w:hRule="atLeast"/>
        </w:trPr>
        <w:tc>
          <w:tcPr>
            <w:tcW w:w="321" w:type="pct"/>
            <w:tcBorders>
              <w:top w:val="nil"/>
              <w:left w:val="single" w:color="auto" w:sz="4" w:space="0"/>
              <w:bottom w:val="single" w:color="auto" w:sz="4" w:space="0"/>
              <w:right w:val="single" w:color="auto" w:sz="4" w:space="0"/>
            </w:tcBorders>
            <w:noWrap/>
            <w:vAlign w:val="center"/>
          </w:tcPr>
          <w:p w14:paraId="524C31A5">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1.6</w:t>
            </w:r>
          </w:p>
        </w:tc>
        <w:tc>
          <w:tcPr>
            <w:tcW w:w="1468" w:type="pct"/>
            <w:vMerge w:val="continue"/>
            <w:tcBorders>
              <w:top w:val="nil"/>
              <w:left w:val="single" w:color="auto" w:sz="4" w:space="0"/>
              <w:bottom w:val="single" w:color="auto" w:sz="4" w:space="0"/>
              <w:right w:val="single" w:color="auto" w:sz="4" w:space="0"/>
            </w:tcBorders>
            <w:vAlign w:val="center"/>
          </w:tcPr>
          <w:p w14:paraId="50196B92">
            <w:pPr>
              <w:widowControl/>
              <w:jc w:val="left"/>
              <w:rPr>
                <w:rFonts w:hint="eastAsia" w:ascii="仿宋_GB2312" w:hAnsi="宋体" w:eastAsia="仿宋_GB2312" w:cs="宋体"/>
                <w:color w:val="000000"/>
                <w:kern w:val="0"/>
                <w:sz w:val="22"/>
                <w:szCs w:val="22"/>
              </w:rPr>
            </w:pPr>
          </w:p>
        </w:tc>
        <w:tc>
          <w:tcPr>
            <w:tcW w:w="1417" w:type="pct"/>
            <w:tcBorders>
              <w:top w:val="nil"/>
              <w:left w:val="nil"/>
              <w:bottom w:val="single" w:color="auto" w:sz="4" w:space="0"/>
              <w:right w:val="single" w:color="auto" w:sz="4" w:space="0"/>
            </w:tcBorders>
            <w:vAlign w:val="center"/>
          </w:tcPr>
          <w:p w14:paraId="7A4097B4">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d) 应采取措施防止雨水通过机房窗户、屋顶和墙壁渗透；</w:t>
            </w:r>
          </w:p>
        </w:tc>
        <w:tc>
          <w:tcPr>
            <w:tcW w:w="1346" w:type="pct"/>
            <w:tcBorders>
              <w:top w:val="nil"/>
              <w:left w:val="nil"/>
              <w:bottom w:val="single" w:color="auto" w:sz="4" w:space="0"/>
              <w:right w:val="single" w:color="auto" w:sz="4" w:space="0"/>
            </w:tcBorders>
            <w:vAlign w:val="center"/>
          </w:tcPr>
          <w:p w14:paraId="1B08C22A">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现场检查否存在漏水、发霉等情况</w:t>
            </w:r>
          </w:p>
        </w:tc>
        <w:tc>
          <w:tcPr>
            <w:tcW w:w="449" w:type="pct"/>
            <w:tcBorders>
              <w:top w:val="nil"/>
              <w:left w:val="nil"/>
              <w:bottom w:val="single" w:color="auto" w:sz="4" w:space="0"/>
              <w:right w:val="single" w:color="auto" w:sz="4" w:space="0"/>
            </w:tcBorders>
            <w:noWrap/>
            <w:vAlign w:val="center"/>
          </w:tcPr>
          <w:p w14:paraId="3A0D7CC8">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14:paraId="149B92AE">
        <w:tblPrEx>
          <w:tblCellMar>
            <w:top w:w="0" w:type="dxa"/>
            <w:left w:w="108" w:type="dxa"/>
            <w:bottom w:w="0" w:type="dxa"/>
            <w:right w:w="108" w:type="dxa"/>
          </w:tblCellMar>
        </w:tblPrEx>
        <w:trPr>
          <w:trHeight w:val="540" w:hRule="atLeast"/>
        </w:trPr>
        <w:tc>
          <w:tcPr>
            <w:tcW w:w="321" w:type="pct"/>
            <w:tcBorders>
              <w:top w:val="nil"/>
              <w:left w:val="single" w:color="auto" w:sz="4" w:space="0"/>
              <w:bottom w:val="single" w:color="auto" w:sz="4" w:space="0"/>
              <w:right w:val="single" w:color="auto" w:sz="4" w:space="0"/>
            </w:tcBorders>
            <w:noWrap/>
            <w:vAlign w:val="center"/>
          </w:tcPr>
          <w:p w14:paraId="5FA97A94">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1.7</w:t>
            </w:r>
          </w:p>
        </w:tc>
        <w:tc>
          <w:tcPr>
            <w:tcW w:w="1468" w:type="pct"/>
            <w:vMerge w:val="continue"/>
            <w:tcBorders>
              <w:top w:val="nil"/>
              <w:left w:val="single" w:color="auto" w:sz="4" w:space="0"/>
              <w:bottom w:val="single" w:color="auto" w:sz="4" w:space="0"/>
              <w:right w:val="single" w:color="auto" w:sz="4" w:space="0"/>
            </w:tcBorders>
            <w:vAlign w:val="center"/>
          </w:tcPr>
          <w:p w14:paraId="03D0623A">
            <w:pPr>
              <w:widowControl/>
              <w:jc w:val="left"/>
              <w:rPr>
                <w:rFonts w:hint="eastAsia" w:ascii="仿宋_GB2312" w:hAnsi="宋体" w:eastAsia="仿宋_GB2312" w:cs="宋体"/>
                <w:color w:val="000000"/>
                <w:kern w:val="0"/>
                <w:sz w:val="22"/>
                <w:szCs w:val="22"/>
              </w:rPr>
            </w:pPr>
          </w:p>
        </w:tc>
        <w:tc>
          <w:tcPr>
            <w:tcW w:w="1417" w:type="pct"/>
            <w:tcBorders>
              <w:top w:val="nil"/>
              <w:left w:val="nil"/>
              <w:bottom w:val="single" w:color="auto" w:sz="4" w:space="0"/>
              <w:right w:val="single" w:color="auto" w:sz="4" w:space="0"/>
            </w:tcBorders>
            <w:vAlign w:val="center"/>
          </w:tcPr>
          <w:p w14:paraId="6C54F21B">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e) 应采取措施防止机房内水蒸气结露和地下积水的转移与渗透；</w:t>
            </w:r>
          </w:p>
        </w:tc>
        <w:tc>
          <w:tcPr>
            <w:tcW w:w="1346" w:type="pct"/>
            <w:tcBorders>
              <w:top w:val="nil"/>
              <w:left w:val="nil"/>
              <w:bottom w:val="single" w:color="auto" w:sz="4" w:space="0"/>
              <w:right w:val="single" w:color="auto" w:sz="4" w:space="0"/>
            </w:tcBorders>
            <w:vAlign w:val="center"/>
          </w:tcPr>
          <w:p w14:paraId="11D8E801">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现场检查是否设置排湿及地漏装置</w:t>
            </w:r>
          </w:p>
        </w:tc>
        <w:tc>
          <w:tcPr>
            <w:tcW w:w="449" w:type="pct"/>
            <w:tcBorders>
              <w:top w:val="nil"/>
              <w:left w:val="nil"/>
              <w:bottom w:val="single" w:color="auto" w:sz="4" w:space="0"/>
              <w:right w:val="single" w:color="auto" w:sz="4" w:space="0"/>
            </w:tcBorders>
            <w:noWrap/>
            <w:vAlign w:val="center"/>
          </w:tcPr>
          <w:p w14:paraId="49491AF2">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14:paraId="4F3F2831">
        <w:tblPrEx>
          <w:tblCellMar>
            <w:top w:w="0" w:type="dxa"/>
            <w:left w:w="108" w:type="dxa"/>
            <w:bottom w:w="0" w:type="dxa"/>
            <w:right w:w="108" w:type="dxa"/>
          </w:tblCellMar>
        </w:tblPrEx>
        <w:trPr>
          <w:trHeight w:val="540" w:hRule="atLeast"/>
        </w:trPr>
        <w:tc>
          <w:tcPr>
            <w:tcW w:w="321" w:type="pct"/>
            <w:tcBorders>
              <w:top w:val="nil"/>
              <w:left w:val="single" w:color="auto" w:sz="4" w:space="0"/>
              <w:bottom w:val="single" w:color="auto" w:sz="4" w:space="0"/>
              <w:right w:val="single" w:color="auto" w:sz="4" w:space="0"/>
            </w:tcBorders>
            <w:noWrap/>
            <w:vAlign w:val="center"/>
          </w:tcPr>
          <w:p w14:paraId="2F56CBBE">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1.8</w:t>
            </w:r>
          </w:p>
        </w:tc>
        <w:tc>
          <w:tcPr>
            <w:tcW w:w="1468" w:type="pct"/>
            <w:vMerge w:val="continue"/>
            <w:tcBorders>
              <w:top w:val="nil"/>
              <w:left w:val="single" w:color="auto" w:sz="4" w:space="0"/>
              <w:bottom w:val="single" w:color="auto" w:sz="4" w:space="0"/>
              <w:right w:val="single" w:color="auto" w:sz="4" w:space="0"/>
            </w:tcBorders>
            <w:vAlign w:val="center"/>
          </w:tcPr>
          <w:p w14:paraId="2FD30A25">
            <w:pPr>
              <w:widowControl/>
              <w:jc w:val="left"/>
              <w:rPr>
                <w:rFonts w:hint="eastAsia" w:ascii="仿宋_GB2312" w:hAnsi="宋体" w:eastAsia="仿宋_GB2312" w:cs="宋体"/>
                <w:color w:val="000000"/>
                <w:kern w:val="0"/>
                <w:sz w:val="22"/>
                <w:szCs w:val="22"/>
              </w:rPr>
            </w:pPr>
          </w:p>
        </w:tc>
        <w:tc>
          <w:tcPr>
            <w:tcW w:w="1417" w:type="pct"/>
            <w:tcBorders>
              <w:top w:val="nil"/>
              <w:left w:val="nil"/>
              <w:bottom w:val="single" w:color="auto" w:sz="4" w:space="0"/>
              <w:right w:val="single" w:color="auto" w:sz="4" w:space="0"/>
            </w:tcBorders>
            <w:vAlign w:val="center"/>
          </w:tcPr>
          <w:p w14:paraId="4E390A47">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f) 应安装对水敏感的检测仪表或元件，对机房进行防水检测和报警。</w:t>
            </w:r>
          </w:p>
        </w:tc>
        <w:tc>
          <w:tcPr>
            <w:tcW w:w="1346" w:type="pct"/>
            <w:tcBorders>
              <w:top w:val="nil"/>
              <w:left w:val="nil"/>
              <w:bottom w:val="single" w:color="auto" w:sz="4" w:space="0"/>
              <w:right w:val="single" w:color="auto" w:sz="4" w:space="0"/>
            </w:tcBorders>
            <w:vAlign w:val="center"/>
          </w:tcPr>
          <w:p w14:paraId="7D4C21A7">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现场检查是否设置漏水报警装置</w:t>
            </w:r>
          </w:p>
        </w:tc>
        <w:tc>
          <w:tcPr>
            <w:tcW w:w="449" w:type="pct"/>
            <w:tcBorders>
              <w:top w:val="nil"/>
              <w:left w:val="nil"/>
              <w:bottom w:val="single" w:color="auto" w:sz="4" w:space="0"/>
              <w:right w:val="single" w:color="auto" w:sz="4" w:space="0"/>
            </w:tcBorders>
            <w:noWrap/>
            <w:vAlign w:val="center"/>
          </w:tcPr>
          <w:p w14:paraId="6CB3F807">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bl>
    <w:p w14:paraId="3AB9252D">
      <w:pPr>
        <w:spacing w:line="360" w:lineRule="auto"/>
        <w:ind w:firstLine="480" w:firstLineChars="200"/>
        <w:rPr>
          <w:rFonts w:hint="eastAsia" w:ascii="仿宋_GB2312" w:eastAsia="仿宋_GB2312"/>
          <w:sz w:val="24"/>
          <w:szCs w:val="32"/>
        </w:rPr>
      </w:pPr>
      <w:r>
        <w:rPr>
          <w:rFonts w:hint="eastAsia" w:ascii="仿宋_GB2312" w:eastAsia="仿宋_GB2312"/>
          <w:sz w:val="24"/>
          <w:szCs w:val="32"/>
        </w:rPr>
        <w:t>2.</w:t>
      </w:r>
      <w:r>
        <w:rPr>
          <w:rFonts w:hint="eastAsia" w:ascii="仿宋_GB2312" w:eastAsia="仿宋_GB2312"/>
          <w:b/>
          <w:bCs/>
          <w:sz w:val="24"/>
          <w:szCs w:val="32"/>
        </w:rPr>
        <w:t>环境要求检查</w:t>
      </w:r>
      <w:r>
        <w:rPr>
          <w:rFonts w:hint="eastAsia" w:ascii="仿宋_GB2312" w:eastAsia="仿宋_GB2312"/>
          <w:sz w:val="24"/>
          <w:szCs w:val="32"/>
        </w:rPr>
        <w:t xml:space="preserve">：检测机房温湿度、洁净度与电磁环境，查看相关控制设备运行状态，确保环境参数符合标准，为设备稳定运行提供适宜条件。 </w:t>
      </w:r>
    </w:p>
    <w:tbl>
      <w:tblPr>
        <w:tblStyle w:val="11"/>
        <w:tblW w:w="5000" w:type="pct"/>
        <w:tblInd w:w="0" w:type="dxa"/>
        <w:tblLayout w:type="autofit"/>
        <w:tblCellMar>
          <w:top w:w="0" w:type="dxa"/>
          <w:left w:w="108" w:type="dxa"/>
          <w:bottom w:w="0" w:type="dxa"/>
          <w:right w:w="108" w:type="dxa"/>
        </w:tblCellMar>
      </w:tblPr>
      <w:tblGrid>
        <w:gridCol w:w="658"/>
        <w:gridCol w:w="2714"/>
        <w:gridCol w:w="2616"/>
        <w:gridCol w:w="2481"/>
        <w:gridCol w:w="1101"/>
      </w:tblGrid>
      <w:tr w14:paraId="14912EE1">
        <w:tblPrEx>
          <w:tblCellMar>
            <w:top w:w="0" w:type="dxa"/>
            <w:left w:w="108" w:type="dxa"/>
            <w:bottom w:w="0" w:type="dxa"/>
            <w:right w:w="108" w:type="dxa"/>
          </w:tblCellMar>
        </w:tblPrEx>
        <w:trPr>
          <w:trHeight w:val="270" w:hRule="atLeast"/>
        </w:trPr>
        <w:tc>
          <w:tcPr>
            <w:tcW w:w="321" w:type="pct"/>
            <w:tcBorders>
              <w:top w:val="single" w:color="auto" w:sz="4" w:space="0"/>
              <w:left w:val="single" w:color="auto" w:sz="4" w:space="0"/>
              <w:bottom w:val="single" w:color="auto" w:sz="4" w:space="0"/>
              <w:right w:val="single" w:color="auto" w:sz="4" w:space="0"/>
            </w:tcBorders>
            <w:noWrap/>
            <w:vAlign w:val="center"/>
          </w:tcPr>
          <w:p w14:paraId="6B8D05BD">
            <w:pPr>
              <w:widowControl/>
              <w:jc w:val="center"/>
              <w:rPr>
                <w:rFonts w:hint="eastAsia"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序号</w:t>
            </w:r>
          </w:p>
        </w:tc>
        <w:tc>
          <w:tcPr>
            <w:tcW w:w="1468" w:type="pct"/>
            <w:tcBorders>
              <w:top w:val="single" w:color="auto" w:sz="4" w:space="0"/>
              <w:left w:val="nil"/>
              <w:bottom w:val="single" w:color="auto" w:sz="4" w:space="0"/>
              <w:right w:val="single" w:color="auto" w:sz="4" w:space="0"/>
            </w:tcBorders>
            <w:vAlign w:val="center"/>
          </w:tcPr>
          <w:p w14:paraId="1C22242A">
            <w:pPr>
              <w:widowControl/>
              <w:jc w:val="center"/>
              <w:rPr>
                <w:rFonts w:hint="eastAsia"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指标项</w:t>
            </w:r>
          </w:p>
        </w:tc>
        <w:tc>
          <w:tcPr>
            <w:tcW w:w="1417" w:type="pct"/>
            <w:tcBorders>
              <w:top w:val="single" w:color="auto" w:sz="4" w:space="0"/>
              <w:left w:val="nil"/>
              <w:bottom w:val="single" w:color="auto" w:sz="4" w:space="0"/>
              <w:right w:val="single" w:color="auto" w:sz="4" w:space="0"/>
            </w:tcBorders>
            <w:vAlign w:val="center"/>
          </w:tcPr>
          <w:p w14:paraId="64D22683">
            <w:pPr>
              <w:widowControl/>
              <w:jc w:val="center"/>
              <w:rPr>
                <w:rFonts w:hint="eastAsia"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指标内容</w:t>
            </w:r>
          </w:p>
        </w:tc>
        <w:tc>
          <w:tcPr>
            <w:tcW w:w="1346" w:type="pct"/>
            <w:tcBorders>
              <w:top w:val="single" w:color="auto" w:sz="4" w:space="0"/>
              <w:left w:val="nil"/>
              <w:bottom w:val="single" w:color="auto" w:sz="4" w:space="0"/>
              <w:right w:val="single" w:color="auto" w:sz="4" w:space="0"/>
            </w:tcBorders>
            <w:noWrap/>
            <w:vAlign w:val="center"/>
          </w:tcPr>
          <w:p w14:paraId="6D1C65D3">
            <w:pPr>
              <w:widowControl/>
              <w:jc w:val="center"/>
              <w:rPr>
                <w:rFonts w:hint="eastAsia"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评估方法</w:t>
            </w:r>
          </w:p>
        </w:tc>
        <w:tc>
          <w:tcPr>
            <w:tcW w:w="449" w:type="pct"/>
            <w:tcBorders>
              <w:top w:val="single" w:color="auto" w:sz="4" w:space="0"/>
              <w:left w:val="nil"/>
              <w:bottom w:val="single" w:color="auto" w:sz="4" w:space="0"/>
              <w:right w:val="single" w:color="auto" w:sz="4" w:space="0"/>
            </w:tcBorders>
            <w:noWrap/>
            <w:vAlign w:val="center"/>
          </w:tcPr>
          <w:p w14:paraId="757B419E">
            <w:pPr>
              <w:widowControl/>
              <w:jc w:val="left"/>
              <w:rPr>
                <w:rFonts w:hint="eastAsia"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评估结论</w:t>
            </w:r>
          </w:p>
        </w:tc>
      </w:tr>
      <w:tr w14:paraId="190AFB0B">
        <w:tblPrEx>
          <w:tblCellMar>
            <w:top w:w="0" w:type="dxa"/>
            <w:left w:w="108" w:type="dxa"/>
            <w:bottom w:w="0" w:type="dxa"/>
            <w:right w:w="108" w:type="dxa"/>
          </w:tblCellMar>
        </w:tblPrEx>
        <w:trPr>
          <w:trHeight w:val="2160" w:hRule="atLeast"/>
        </w:trPr>
        <w:tc>
          <w:tcPr>
            <w:tcW w:w="321" w:type="pct"/>
            <w:tcBorders>
              <w:top w:val="nil"/>
              <w:left w:val="single" w:color="auto" w:sz="4" w:space="0"/>
              <w:bottom w:val="single" w:color="auto" w:sz="4" w:space="0"/>
              <w:right w:val="single" w:color="auto" w:sz="4" w:space="0"/>
            </w:tcBorders>
            <w:noWrap/>
            <w:vAlign w:val="center"/>
          </w:tcPr>
          <w:p w14:paraId="20C0378B">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2.1</w:t>
            </w:r>
          </w:p>
        </w:tc>
        <w:tc>
          <w:tcPr>
            <w:tcW w:w="1468" w:type="pct"/>
            <w:tcBorders>
              <w:top w:val="nil"/>
              <w:left w:val="nil"/>
              <w:bottom w:val="single" w:color="auto" w:sz="4" w:space="0"/>
              <w:right w:val="single" w:color="auto" w:sz="4" w:space="0"/>
            </w:tcBorders>
            <w:vAlign w:val="center"/>
          </w:tcPr>
          <w:p w14:paraId="091FA61E">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冷通道或机柜进风区域的温度</w:t>
            </w:r>
          </w:p>
        </w:tc>
        <w:tc>
          <w:tcPr>
            <w:tcW w:w="1417" w:type="pct"/>
            <w:tcBorders>
              <w:top w:val="nil"/>
              <w:left w:val="nil"/>
              <w:bottom w:val="single" w:color="auto" w:sz="4" w:space="0"/>
              <w:right w:val="single" w:color="auto" w:sz="4" w:space="0"/>
            </w:tcBorders>
            <w:vAlign w:val="center"/>
          </w:tcPr>
          <w:p w14:paraId="1E347F7A">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温度应在18℃-27℃之间</w:t>
            </w:r>
          </w:p>
        </w:tc>
        <w:tc>
          <w:tcPr>
            <w:tcW w:w="1346" w:type="pct"/>
            <w:vMerge w:val="restart"/>
            <w:tcBorders>
              <w:top w:val="nil"/>
              <w:left w:val="single" w:color="auto" w:sz="4" w:space="0"/>
              <w:bottom w:val="single" w:color="auto" w:sz="4" w:space="0"/>
              <w:right w:val="single" w:color="auto" w:sz="4" w:space="0"/>
            </w:tcBorders>
            <w:vAlign w:val="center"/>
          </w:tcPr>
          <w:p w14:paraId="5F0B3619">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现场选取测试点位置应选择高度距离地面0.8m，距设备表面0.8m以外处，并避开出、回风口。 </w:t>
            </w:r>
            <w:r>
              <w:rPr>
                <w:rFonts w:hint="eastAsia" w:ascii="仿宋_GB2312" w:hAnsi="宋体" w:eastAsia="仿宋_GB2312" w:cs="宋体"/>
                <w:color w:val="000000"/>
                <w:kern w:val="0"/>
                <w:sz w:val="22"/>
                <w:szCs w:val="22"/>
              </w:rPr>
              <w:br w:type="textWrapping"/>
            </w:r>
            <w:r>
              <w:rPr>
                <w:rFonts w:hint="eastAsia" w:ascii="仿宋_GB2312" w:hAnsi="宋体" w:eastAsia="仿宋_GB2312" w:cs="宋体"/>
                <w:color w:val="000000"/>
                <w:kern w:val="0"/>
                <w:sz w:val="22"/>
                <w:szCs w:val="22"/>
              </w:rPr>
              <w:t xml:space="preserve"> 对于采用热通道/冷通道布局规则的数据中心机房，测试点选择布置在两排机柜之间的中心，测试点位置应距离地面0.8m；在冷、热通道中每3m或每4个机架位置至少</w:t>
            </w:r>
          </w:p>
        </w:tc>
        <w:tc>
          <w:tcPr>
            <w:tcW w:w="449" w:type="pct"/>
            <w:tcBorders>
              <w:top w:val="nil"/>
              <w:left w:val="nil"/>
              <w:bottom w:val="single" w:color="auto" w:sz="4" w:space="0"/>
              <w:right w:val="single" w:color="auto" w:sz="4" w:space="0"/>
            </w:tcBorders>
            <w:noWrap/>
            <w:vAlign w:val="center"/>
          </w:tcPr>
          <w:p w14:paraId="4C27418F">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14:paraId="17CC6DD9">
        <w:tblPrEx>
          <w:tblCellMar>
            <w:top w:w="0" w:type="dxa"/>
            <w:left w:w="108" w:type="dxa"/>
            <w:bottom w:w="0" w:type="dxa"/>
            <w:right w:w="108" w:type="dxa"/>
          </w:tblCellMar>
        </w:tblPrEx>
        <w:trPr>
          <w:trHeight w:val="540" w:hRule="atLeast"/>
        </w:trPr>
        <w:tc>
          <w:tcPr>
            <w:tcW w:w="321" w:type="pct"/>
            <w:tcBorders>
              <w:top w:val="nil"/>
              <w:left w:val="single" w:color="auto" w:sz="4" w:space="0"/>
              <w:bottom w:val="single" w:color="auto" w:sz="4" w:space="0"/>
              <w:right w:val="single" w:color="auto" w:sz="4" w:space="0"/>
            </w:tcBorders>
            <w:noWrap/>
            <w:vAlign w:val="center"/>
          </w:tcPr>
          <w:p w14:paraId="554DA4A5">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2.2</w:t>
            </w:r>
          </w:p>
        </w:tc>
        <w:tc>
          <w:tcPr>
            <w:tcW w:w="1468" w:type="pct"/>
            <w:tcBorders>
              <w:top w:val="nil"/>
              <w:left w:val="nil"/>
              <w:bottom w:val="single" w:color="auto" w:sz="4" w:space="0"/>
              <w:right w:val="single" w:color="auto" w:sz="4" w:space="0"/>
            </w:tcBorders>
            <w:vAlign w:val="center"/>
          </w:tcPr>
          <w:p w14:paraId="1EB22B01">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冷通道或机柜进风区域的相对湿度和露点温度</w:t>
            </w:r>
          </w:p>
        </w:tc>
        <w:tc>
          <w:tcPr>
            <w:tcW w:w="1417" w:type="pct"/>
            <w:tcBorders>
              <w:top w:val="nil"/>
              <w:left w:val="nil"/>
              <w:bottom w:val="single" w:color="auto" w:sz="4" w:space="0"/>
              <w:right w:val="single" w:color="auto" w:sz="4" w:space="0"/>
            </w:tcBorders>
            <w:vAlign w:val="center"/>
          </w:tcPr>
          <w:p w14:paraId="34288FC5">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露点温度宜为5.5℃-15℃，同时相对湿度不宜大于60%</w:t>
            </w:r>
          </w:p>
        </w:tc>
        <w:tc>
          <w:tcPr>
            <w:tcW w:w="1346" w:type="pct"/>
            <w:vMerge w:val="continue"/>
            <w:tcBorders>
              <w:top w:val="nil"/>
              <w:left w:val="single" w:color="auto" w:sz="4" w:space="0"/>
              <w:bottom w:val="single" w:color="auto" w:sz="4" w:space="0"/>
              <w:right w:val="single" w:color="auto" w:sz="4" w:space="0"/>
            </w:tcBorders>
            <w:vAlign w:val="center"/>
          </w:tcPr>
          <w:p w14:paraId="13203A35">
            <w:pPr>
              <w:widowControl/>
              <w:jc w:val="left"/>
              <w:rPr>
                <w:rFonts w:hint="eastAsia" w:ascii="仿宋_GB2312" w:hAnsi="宋体" w:eastAsia="仿宋_GB2312" w:cs="宋体"/>
                <w:color w:val="000000"/>
                <w:kern w:val="0"/>
                <w:sz w:val="22"/>
                <w:szCs w:val="22"/>
              </w:rPr>
            </w:pPr>
          </w:p>
        </w:tc>
        <w:tc>
          <w:tcPr>
            <w:tcW w:w="449" w:type="pct"/>
            <w:tcBorders>
              <w:top w:val="nil"/>
              <w:left w:val="nil"/>
              <w:bottom w:val="single" w:color="auto" w:sz="4" w:space="0"/>
              <w:right w:val="single" w:color="auto" w:sz="4" w:space="0"/>
            </w:tcBorders>
            <w:noWrap/>
            <w:vAlign w:val="center"/>
          </w:tcPr>
          <w:p w14:paraId="5665BB39">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14:paraId="3BD86722">
        <w:tblPrEx>
          <w:tblCellMar>
            <w:top w:w="0" w:type="dxa"/>
            <w:left w:w="108" w:type="dxa"/>
            <w:bottom w:w="0" w:type="dxa"/>
            <w:right w:w="108" w:type="dxa"/>
          </w:tblCellMar>
        </w:tblPrEx>
        <w:trPr>
          <w:trHeight w:val="270" w:hRule="atLeast"/>
        </w:trPr>
        <w:tc>
          <w:tcPr>
            <w:tcW w:w="321" w:type="pct"/>
            <w:tcBorders>
              <w:top w:val="nil"/>
              <w:left w:val="single" w:color="auto" w:sz="4" w:space="0"/>
              <w:bottom w:val="single" w:color="auto" w:sz="4" w:space="0"/>
              <w:right w:val="single" w:color="auto" w:sz="4" w:space="0"/>
            </w:tcBorders>
            <w:noWrap/>
            <w:vAlign w:val="center"/>
          </w:tcPr>
          <w:p w14:paraId="189EE624">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2.3</w:t>
            </w:r>
          </w:p>
        </w:tc>
        <w:tc>
          <w:tcPr>
            <w:tcW w:w="1468" w:type="pct"/>
            <w:tcBorders>
              <w:top w:val="nil"/>
              <w:left w:val="nil"/>
              <w:bottom w:val="single" w:color="auto" w:sz="4" w:space="0"/>
              <w:right w:val="single" w:color="auto" w:sz="4" w:space="0"/>
            </w:tcBorders>
            <w:vAlign w:val="center"/>
          </w:tcPr>
          <w:p w14:paraId="22EFB16C">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辅助区温度、相对湿度（开机时）</w:t>
            </w:r>
          </w:p>
        </w:tc>
        <w:tc>
          <w:tcPr>
            <w:tcW w:w="1417" w:type="pct"/>
            <w:tcBorders>
              <w:top w:val="nil"/>
              <w:left w:val="nil"/>
              <w:bottom w:val="single" w:color="auto" w:sz="4" w:space="0"/>
              <w:right w:val="single" w:color="auto" w:sz="4" w:space="0"/>
            </w:tcBorders>
            <w:vAlign w:val="center"/>
          </w:tcPr>
          <w:p w14:paraId="60763481">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18℃-28℃，35%-75%</w:t>
            </w:r>
          </w:p>
        </w:tc>
        <w:tc>
          <w:tcPr>
            <w:tcW w:w="1346" w:type="pct"/>
            <w:vMerge w:val="continue"/>
            <w:tcBorders>
              <w:top w:val="nil"/>
              <w:left w:val="single" w:color="auto" w:sz="4" w:space="0"/>
              <w:bottom w:val="single" w:color="auto" w:sz="4" w:space="0"/>
              <w:right w:val="single" w:color="auto" w:sz="4" w:space="0"/>
            </w:tcBorders>
            <w:vAlign w:val="center"/>
          </w:tcPr>
          <w:p w14:paraId="31C92283">
            <w:pPr>
              <w:widowControl/>
              <w:jc w:val="left"/>
              <w:rPr>
                <w:rFonts w:hint="eastAsia" w:ascii="仿宋_GB2312" w:hAnsi="宋体" w:eastAsia="仿宋_GB2312" w:cs="宋体"/>
                <w:color w:val="000000"/>
                <w:kern w:val="0"/>
                <w:sz w:val="22"/>
                <w:szCs w:val="22"/>
              </w:rPr>
            </w:pPr>
          </w:p>
        </w:tc>
        <w:tc>
          <w:tcPr>
            <w:tcW w:w="449" w:type="pct"/>
            <w:tcBorders>
              <w:top w:val="nil"/>
              <w:left w:val="nil"/>
              <w:bottom w:val="single" w:color="auto" w:sz="4" w:space="0"/>
              <w:right w:val="single" w:color="auto" w:sz="4" w:space="0"/>
            </w:tcBorders>
            <w:noWrap/>
            <w:vAlign w:val="center"/>
          </w:tcPr>
          <w:p w14:paraId="0C3DD9C7">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14:paraId="4D056F60">
        <w:tblPrEx>
          <w:tblCellMar>
            <w:top w:w="0" w:type="dxa"/>
            <w:left w:w="108" w:type="dxa"/>
            <w:bottom w:w="0" w:type="dxa"/>
            <w:right w:w="108" w:type="dxa"/>
          </w:tblCellMar>
        </w:tblPrEx>
        <w:trPr>
          <w:trHeight w:val="270" w:hRule="atLeast"/>
        </w:trPr>
        <w:tc>
          <w:tcPr>
            <w:tcW w:w="321" w:type="pct"/>
            <w:tcBorders>
              <w:top w:val="nil"/>
              <w:left w:val="single" w:color="auto" w:sz="4" w:space="0"/>
              <w:bottom w:val="single" w:color="auto" w:sz="4" w:space="0"/>
              <w:right w:val="single" w:color="auto" w:sz="4" w:space="0"/>
            </w:tcBorders>
            <w:noWrap/>
            <w:vAlign w:val="center"/>
          </w:tcPr>
          <w:p w14:paraId="77F953E5">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2.4</w:t>
            </w:r>
          </w:p>
        </w:tc>
        <w:tc>
          <w:tcPr>
            <w:tcW w:w="1468" w:type="pct"/>
            <w:tcBorders>
              <w:top w:val="nil"/>
              <w:left w:val="nil"/>
              <w:bottom w:val="single" w:color="auto" w:sz="4" w:space="0"/>
              <w:right w:val="single" w:color="auto" w:sz="4" w:space="0"/>
            </w:tcBorders>
            <w:vAlign w:val="center"/>
          </w:tcPr>
          <w:p w14:paraId="33148283">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不间断电源系统电池室温度</w:t>
            </w:r>
          </w:p>
        </w:tc>
        <w:tc>
          <w:tcPr>
            <w:tcW w:w="1417" w:type="pct"/>
            <w:tcBorders>
              <w:top w:val="nil"/>
              <w:left w:val="nil"/>
              <w:bottom w:val="single" w:color="auto" w:sz="4" w:space="0"/>
              <w:right w:val="single" w:color="auto" w:sz="4" w:space="0"/>
            </w:tcBorders>
            <w:vAlign w:val="center"/>
          </w:tcPr>
          <w:p w14:paraId="34DF9B0E">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20℃-30℃</w:t>
            </w:r>
          </w:p>
        </w:tc>
        <w:tc>
          <w:tcPr>
            <w:tcW w:w="1346" w:type="pct"/>
            <w:vMerge w:val="continue"/>
            <w:tcBorders>
              <w:top w:val="nil"/>
              <w:left w:val="single" w:color="auto" w:sz="4" w:space="0"/>
              <w:bottom w:val="single" w:color="auto" w:sz="4" w:space="0"/>
              <w:right w:val="single" w:color="auto" w:sz="4" w:space="0"/>
            </w:tcBorders>
            <w:vAlign w:val="center"/>
          </w:tcPr>
          <w:p w14:paraId="014C3C29">
            <w:pPr>
              <w:widowControl/>
              <w:jc w:val="left"/>
              <w:rPr>
                <w:rFonts w:hint="eastAsia" w:ascii="仿宋_GB2312" w:hAnsi="宋体" w:eastAsia="仿宋_GB2312" w:cs="宋体"/>
                <w:color w:val="000000"/>
                <w:kern w:val="0"/>
                <w:sz w:val="22"/>
                <w:szCs w:val="22"/>
              </w:rPr>
            </w:pPr>
          </w:p>
        </w:tc>
        <w:tc>
          <w:tcPr>
            <w:tcW w:w="449" w:type="pct"/>
            <w:tcBorders>
              <w:top w:val="nil"/>
              <w:left w:val="nil"/>
              <w:bottom w:val="single" w:color="auto" w:sz="4" w:space="0"/>
              <w:right w:val="single" w:color="auto" w:sz="4" w:space="0"/>
            </w:tcBorders>
            <w:noWrap/>
            <w:vAlign w:val="center"/>
          </w:tcPr>
          <w:p w14:paraId="64AC9CBA">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14:paraId="263210BB">
        <w:tblPrEx>
          <w:tblCellMar>
            <w:top w:w="0" w:type="dxa"/>
            <w:left w:w="108" w:type="dxa"/>
            <w:bottom w:w="0" w:type="dxa"/>
            <w:right w:w="108" w:type="dxa"/>
          </w:tblCellMar>
        </w:tblPrEx>
        <w:trPr>
          <w:trHeight w:val="810" w:hRule="atLeast"/>
        </w:trPr>
        <w:tc>
          <w:tcPr>
            <w:tcW w:w="321" w:type="pct"/>
            <w:tcBorders>
              <w:top w:val="nil"/>
              <w:left w:val="single" w:color="auto" w:sz="4" w:space="0"/>
              <w:bottom w:val="single" w:color="auto" w:sz="4" w:space="0"/>
              <w:right w:val="single" w:color="auto" w:sz="4" w:space="0"/>
            </w:tcBorders>
            <w:noWrap/>
            <w:vAlign w:val="center"/>
          </w:tcPr>
          <w:p w14:paraId="648E9914">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2.5</w:t>
            </w:r>
          </w:p>
        </w:tc>
        <w:tc>
          <w:tcPr>
            <w:tcW w:w="1468" w:type="pct"/>
            <w:tcBorders>
              <w:top w:val="nil"/>
              <w:left w:val="nil"/>
              <w:bottom w:val="single" w:color="auto" w:sz="4" w:space="0"/>
              <w:right w:val="single" w:color="auto" w:sz="4" w:space="0"/>
            </w:tcBorders>
            <w:vAlign w:val="center"/>
          </w:tcPr>
          <w:p w14:paraId="4D9380FC">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照明</w:t>
            </w:r>
          </w:p>
        </w:tc>
        <w:tc>
          <w:tcPr>
            <w:tcW w:w="1417" w:type="pct"/>
            <w:tcBorders>
              <w:top w:val="nil"/>
              <w:left w:val="nil"/>
              <w:bottom w:val="single" w:color="auto" w:sz="4" w:space="0"/>
              <w:right w:val="single" w:color="auto" w:sz="4" w:space="0"/>
            </w:tcBorders>
            <w:vAlign w:val="center"/>
          </w:tcPr>
          <w:p w14:paraId="2EC832E4">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主机房、</w:t>
            </w:r>
            <w:r>
              <w:rPr>
                <w:rFonts w:hint="eastAsia" w:ascii="仿宋_GB2312" w:hAnsi="宋体" w:eastAsia="仿宋_GB2312" w:cs="宋体"/>
                <w:color w:val="000000"/>
                <w:kern w:val="0"/>
                <w:sz w:val="22"/>
                <w:szCs w:val="22"/>
                <w:lang w:eastAsia="zh-CN"/>
              </w:rPr>
              <w:t>检控</w:t>
            </w:r>
            <w:r>
              <w:rPr>
                <w:rFonts w:hint="eastAsia" w:ascii="仿宋_GB2312" w:hAnsi="宋体" w:eastAsia="仿宋_GB2312" w:cs="宋体"/>
                <w:color w:val="000000"/>
                <w:kern w:val="0"/>
                <w:sz w:val="22"/>
                <w:szCs w:val="22"/>
              </w:rPr>
              <w:t>中心、测试区、打印室照度标准要求≥500lx；进线间、备件库照度标准值要求≥300lx（照度技术要求允许偏离）</w:t>
            </w:r>
          </w:p>
        </w:tc>
        <w:tc>
          <w:tcPr>
            <w:tcW w:w="1346" w:type="pct"/>
            <w:vMerge w:val="continue"/>
            <w:tcBorders>
              <w:top w:val="nil"/>
              <w:left w:val="single" w:color="auto" w:sz="4" w:space="0"/>
              <w:bottom w:val="single" w:color="auto" w:sz="4" w:space="0"/>
              <w:right w:val="single" w:color="auto" w:sz="4" w:space="0"/>
            </w:tcBorders>
            <w:vAlign w:val="center"/>
          </w:tcPr>
          <w:p w14:paraId="51552B85">
            <w:pPr>
              <w:widowControl/>
              <w:jc w:val="left"/>
              <w:rPr>
                <w:rFonts w:hint="eastAsia" w:ascii="仿宋_GB2312" w:hAnsi="宋体" w:eastAsia="仿宋_GB2312" w:cs="宋体"/>
                <w:color w:val="000000"/>
                <w:kern w:val="0"/>
                <w:sz w:val="22"/>
                <w:szCs w:val="22"/>
              </w:rPr>
            </w:pPr>
          </w:p>
        </w:tc>
        <w:tc>
          <w:tcPr>
            <w:tcW w:w="449" w:type="pct"/>
            <w:tcBorders>
              <w:top w:val="nil"/>
              <w:left w:val="nil"/>
              <w:bottom w:val="single" w:color="auto" w:sz="4" w:space="0"/>
              <w:right w:val="single" w:color="auto" w:sz="4" w:space="0"/>
            </w:tcBorders>
            <w:noWrap/>
            <w:vAlign w:val="center"/>
          </w:tcPr>
          <w:p w14:paraId="4B736D39">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14:paraId="63359254">
        <w:tblPrEx>
          <w:tblCellMar>
            <w:top w:w="0" w:type="dxa"/>
            <w:left w:w="108" w:type="dxa"/>
            <w:bottom w:w="0" w:type="dxa"/>
            <w:right w:w="108" w:type="dxa"/>
          </w:tblCellMar>
        </w:tblPrEx>
        <w:trPr>
          <w:trHeight w:val="1103" w:hRule="atLeast"/>
        </w:trPr>
        <w:tc>
          <w:tcPr>
            <w:tcW w:w="321" w:type="pct"/>
            <w:tcBorders>
              <w:top w:val="nil"/>
              <w:left w:val="single" w:color="auto" w:sz="4" w:space="0"/>
              <w:bottom w:val="single" w:color="auto" w:sz="4" w:space="0"/>
              <w:right w:val="single" w:color="auto" w:sz="4" w:space="0"/>
            </w:tcBorders>
            <w:noWrap/>
            <w:vAlign w:val="center"/>
          </w:tcPr>
          <w:p w14:paraId="69B8946C">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2.6</w:t>
            </w:r>
          </w:p>
        </w:tc>
        <w:tc>
          <w:tcPr>
            <w:tcW w:w="1468" w:type="pct"/>
            <w:tcBorders>
              <w:top w:val="nil"/>
              <w:left w:val="nil"/>
              <w:bottom w:val="single" w:color="auto" w:sz="4" w:space="0"/>
              <w:right w:val="single" w:color="auto" w:sz="4" w:space="0"/>
            </w:tcBorders>
            <w:vAlign w:val="center"/>
          </w:tcPr>
          <w:p w14:paraId="6922DFCE">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主机房空气粒子浓度</w:t>
            </w:r>
          </w:p>
        </w:tc>
        <w:tc>
          <w:tcPr>
            <w:tcW w:w="1417" w:type="pct"/>
            <w:tcBorders>
              <w:top w:val="nil"/>
              <w:left w:val="nil"/>
              <w:bottom w:val="single" w:color="auto" w:sz="4" w:space="0"/>
              <w:right w:val="single" w:color="auto" w:sz="4" w:space="0"/>
            </w:tcBorders>
            <w:vAlign w:val="center"/>
          </w:tcPr>
          <w:p w14:paraId="79F0C33D">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应少于17600000粒（每立方米空气中粒径大于或等于0.5μm的悬浮粒子数）</w:t>
            </w:r>
          </w:p>
        </w:tc>
        <w:tc>
          <w:tcPr>
            <w:tcW w:w="1346" w:type="pct"/>
            <w:tcBorders>
              <w:top w:val="nil"/>
              <w:left w:val="nil"/>
              <w:bottom w:val="single" w:color="auto" w:sz="4" w:space="0"/>
              <w:right w:val="single" w:color="auto" w:sz="4" w:space="0"/>
            </w:tcBorders>
            <w:vAlign w:val="center"/>
          </w:tcPr>
          <w:p w14:paraId="247F0076">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现场使用尘埃粒子计数器对机房内粒径大于或等于0.5</w:t>
            </w:r>
            <w:r>
              <w:rPr>
                <w:rFonts w:hint="eastAsia" w:ascii="仿宋_GB2312" w:hAnsi="Calibri" w:eastAsia="仿宋_GB2312" w:cs="Calibri"/>
                <w:color w:val="000000"/>
                <w:kern w:val="0"/>
                <w:sz w:val="22"/>
                <w:szCs w:val="22"/>
              </w:rPr>
              <w:t>μ</w:t>
            </w:r>
            <w:r>
              <w:rPr>
                <w:rFonts w:hint="eastAsia" w:ascii="仿宋_GB2312" w:hAnsi="宋体" w:eastAsia="仿宋_GB2312" w:cs="宋体"/>
                <w:color w:val="000000"/>
                <w:kern w:val="0"/>
                <w:sz w:val="22"/>
                <w:szCs w:val="22"/>
              </w:rPr>
              <w:t xml:space="preserve">m的尘埃粒子计数，每个测试点至少连续测量3次，取其平均值作为最终测试数据 </w:t>
            </w:r>
          </w:p>
        </w:tc>
        <w:tc>
          <w:tcPr>
            <w:tcW w:w="449" w:type="pct"/>
            <w:tcBorders>
              <w:top w:val="nil"/>
              <w:left w:val="nil"/>
              <w:bottom w:val="single" w:color="auto" w:sz="4" w:space="0"/>
              <w:right w:val="single" w:color="auto" w:sz="4" w:space="0"/>
            </w:tcBorders>
            <w:noWrap/>
            <w:vAlign w:val="center"/>
          </w:tcPr>
          <w:p w14:paraId="374167BD">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14:paraId="700F0916">
        <w:tblPrEx>
          <w:tblCellMar>
            <w:top w:w="0" w:type="dxa"/>
            <w:left w:w="108" w:type="dxa"/>
            <w:bottom w:w="0" w:type="dxa"/>
            <w:right w:w="108" w:type="dxa"/>
          </w:tblCellMar>
        </w:tblPrEx>
        <w:trPr>
          <w:trHeight w:val="810" w:hRule="atLeast"/>
        </w:trPr>
        <w:tc>
          <w:tcPr>
            <w:tcW w:w="321" w:type="pct"/>
            <w:tcBorders>
              <w:top w:val="nil"/>
              <w:left w:val="single" w:color="auto" w:sz="4" w:space="0"/>
              <w:bottom w:val="single" w:color="auto" w:sz="4" w:space="0"/>
              <w:right w:val="single" w:color="auto" w:sz="4" w:space="0"/>
            </w:tcBorders>
            <w:noWrap/>
            <w:vAlign w:val="center"/>
          </w:tcPr>
          <w:p w14:paraId="193B8419">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2.7</w:t>
            </w:r>
          </w:p>
        </w:tc>
        <w:tc>
          <w:tcPr>
            <w:tcW w:w="1468" w:type="pct"/>
            <w:tcBorders>
              <w:top w:val="nil"/>
              <w:left w:val="nil"/>
              <w:bottom w:val="single" w:color="auto" w:sz="4" w:space="0"/>
              <w:right w:val="single" w:color="auto" w:sz="4" w:space="0"/>
            </w:tcBorders>
            <w:vAlign w:val="center"/>
          </w:tcPr>
          <w:p w14:paraId="1B4775EC">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总控中心内，工作位置测量噪音值</w:t>
            </w:r>
          </w:p>
        </w:tc>
        <w:tc>
          <w:tcPr>
            <w:tcW w:w="1417" w:type="pct"/>
            <w:tcBorders>
              <w:top w:val="nil"/>
              <w:left w:val="nil"/>
              <w:bottom w:val="single" w:color="auto" w:sz="4" w:space="0"/>
              <w:right w:val="single" w:color="auto" w:sz="4" w:space="0"/>
            </w:tcBorders>
            <w:vAlign w:val="center"/>
          </w:tcPr>
          <w:p w14:paraId="1F83931D">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小于60dB(A)</w:t>
            </w:r>
          </w:p>
        </w:tc>
        <w:tc>
          <w:tcPr>
            <w:tcW w:w="1346" w:type="pct"/>
            <w:tcBorders>
              <w:top w:val="nil"/>
              <w:left w:val="nil"/>
              <w:bottom w:val="single" w:color="auto" w:sz="4" w:space="0"/>
              <w:right w:val="single" w:color="auto" w:sz="4" w:space="0"/>
            </w:tcBorders>
            <w:vAlign w:val="center"/>
          </w:tcPr>
          <w:p w14:paraId="15AF71BD">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现场测试 测试点应距离地表面</w:t>
            </w:r>
            <w:r>
              <w:rPr>
                <w:rFonts w:hint="eastAsia" w:ascii="仿宋_GB2312" w:hAnsi="宋体" w:eastAsia="仿宋_GB2312" w:cs="宋体"/>
                <w:color w:val="000000"/>
                <w:kern w:val="0"/>
                <w:sz w:val="22"/>
                <w:szCs w:val="22"/>
              </w:rPr>
              <w:br w:type="textWrapping"/>
            </w:r>
            <w:r>
              <w:rPr>
                <w:rFonts w:hint="eastAsia" w:ascii="仿宋_GB2312" w:hAnsi="宋体" w:eastAsia="仿宋_GB2312" w:cs="宋体"/>
                <w:color w:val="000000"/>
                <w:kern w:val="0"/>
                <w:sz w:val="22"/>
                <w:szCs w:val="22"/>
              </w:rPr>
              <w:t xml:space="preserve">1.2m~1.5m； 测点应平均分布在机房各个区域 </w:t>
            </w:r>
          </w:p>
        </w:tc>
        <w:tc>
          <w:tcPr>
            <w:tcW w:w="449" w:type="pct"/>
            <w:tcBorders>
              <w:top w:val="nil"/>
              <w:left w:val="nil"/>
              <w:bottom w:val="single" w:color="auto" w:sz="4" w:space="0"/>
              <w:right w:val="single" w:color="auto" w:sz="4" w:space="0"/>
            </w:tcBorders>
            <w:noWrap/>
            <w:vAlign w:val="center"/>
          </w:tcPr>
          <w:p w14:paraId="06AB2DF7">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14:paraId="5BED361E">
        <w:tblPrEx>
          <w:tblCellMar>
            <w:top w:w="0" w:type="dxa"/>
            <w:left w:w="108" w:type="dxa"/>
            <w:bottom w:w="0" w:type="dxa"/>
            <w:right w:w="108" w:type="dxa"/>
          </w:tblCellMar>
        </w:tblPrEx>
        <w:trPr>
          <w:trHeight w:val="1080" w:hRule="atLeast"/>
        </w:trPr>
        <w:tc>
          <w:tcPr>
            <w:tcW w:w="321" w:type="pct"/>
            <w:tcBorders>
              <w:top w:val="nil"/>
              <w:left w:val="single" w:color="auto" w:sz="4" w:space="0"/>
              <w:bottom w:val="single" w:color="auto" w:sz="4" w:space="0"/>
              <w:right w:val="single" w:color="auto" w:sz="4" w:space="0"/>
            </w:tcBorders>
            <w:noWrap/>
            <w:vAlign w:val="center"/>
          </w:tcPr>
          <w:p w14:paraId="0BDC7F37">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2.8</w:t>
            </w:r>
          </w:p>
        </w:tc>
        <w:tc>
          <w:tcPr>
            <w:tcW w:w="1468" w:type="pct"/>
            <w:tcBorders>
              <w:top w:val="nil"/>
              <w:left w:val="nil"/>
              <w:bottom w:val="single" w:color="auto" w:sz="4" w:space="0"/>
              <w:right w:val="single" w:color="auto" w:sz="4" w:space="0"/>
            </w:tcBorders>
            <w:vAlign w:val="center"/>
          </w:tcPr>
          <w:p w14:paraId="25091BF3">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电磁检测</w:t>
            </w:r>
          </w:p>
        </w:tc>
        <w:tc>
          <w:tcPr>
            <w:tcW w:w="1417" w:type="pct"/>
            <w:tcBorders>
              <w:top w:val="nil"/>
              <w:left w:val="nil"/>
              <w:bottom w:val="single" w:color="auto" w:sz="4" w:space="0"/>
              <w:right w:val="single" w:color="auto" w:sz="4" w:space="0"/>
            </w:tcBorders>
            <w:vAlign w:val="center"/>
          </w:tcPr>
          <w:p w14:paraId="6982113E">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80MHz～1000MHz和1400MHz～2000MHz频段范围内不应大于130 dB（</w:t>
            </w:r>
            <w:r>
              <w:rPr>
                <w:rFonts w:hint="eastAsia" w:ascii="仿宋_GB2312" w:hAnsi="Calibri" w:eastAsia="仿宋_GB2312" w:cs="Calibri"/>
                <w:color w:val="000000"/>
                <w:kern w:val="0"/>
                <w:sz w:val="22"/>
                <w:szCs w:val="22"/>
              </w:rPr>
              <w:t>μ</w:t>
            </w:r>
            <w:r>
              <w:rPr>
                <w:rFonts w:hint="eastAsia" w:ascii="仿宋_GB2312" w:hAnsi="宋体" w:eastAsia="仿宋_GB2312" w:cs="宋体"/>
                <w:color w:val="000000"/>
                <w:kern w:val="0"/>
                <w:sz w:val="22"/>
                <w:szCs w:val="22"/>
              </w:rPr>
              <w:t xml:space="preserve"> v/m）；工频磁场场强不应大于30A/m</w:t>
            </w:r>
          </w:p>
        </w:tc>
        <w:tc>
          <w:tcPr>
            <w:tcW w:w="1346" w:type="pct"/>
            <w:tcBorders>
              <w:top w:val="nil"/>
              <w:left w:val="nil"/>
              <w:bottom w:val="single" w:color="auto" w:sz="4" w:space="0"/>
              <w:right w:val="single" w:color="auto" w:sz="4" w:space="0"/>
            </w:tcBorders>
            <w:vAlign w:val="center"/>
          </w:tcPr>
          <w:p w14:paraId="3DDC5ACE">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现场选择测试点在机房内距专用空调、UPS主机及电池、新风机、机房动力配电柜等机房专用辅助设备0.6m外；使用低频磁场强度测试仪进行检测 </w:t>
            </w:r>
          </w:p>
        </w:tc>
        <w:tc>
          <w:tcPr>
            <w:tcW w:w="449" w:type="pct"/>
            <w:tcBorders>
              <w:top w:val="nil"/>
              <w:left w:val="nil"/>
              <w:bottom w:val="single" w:color="auto" w:sz="4" w:space="0"/>
              <w:right w:val="single" w:color="auto" w:sz="4" w:space="0"/>
            </w:tcBorders>
            <w:noWrap/>
            <w:vAlign w:val="center"/>
          </w:tcPr>
          <w:p w14:paraId="49945E29">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bl>
    <w:p w14:paraId="6BD40E5B">
      <w:pPr>
        <w:spacing w:line="360" w:lineRule="auto"/>
        <w:ind w:firstLine="480" w:firstLineChars="200"/>
        <w:rPr>
          <w:rFonts w:hint="eastAsia" w:ascii="仿宋_GB2312" w:eastAsia="仿宋_GB2312"/>
          <w:sz w:val="24"/>
          <w:szCs w:val="32"/>
        </w:rPr>
      </w:pPr>
      <w:r>
        <w:rPr>
          <w:rFonts w:hint="eastAsia" w:ascii="仿宋_GB2312" w:eastAsia="仿宋_GB2312"/>
          <w:sz w:val="24"/>
          <w:szCs w:val="32"/>
        </w:rPr>
        <w:t xml:space="preserve">3. </w:t>
      </w:r>
      <w:r>
        <w:rPr>
          <w:rFonts w:hint="eastAsia" w:ascii="仿宋_GB2312" w:eastAsia="仿宋_GB2312"/>
          <w:b/>
          <w:bCs/>
          <w:sz w:val="24"/>
          <w:szCs w:val="32"/>
        </w:rPr>
        <w:t>建筑与结构检查</w:t>
      </w:r>
      <w:r>
        <w:rPr>
          <w:rFonts w:hint="eastAsia" w:ascii="仿宋_GB2312" w:eastAsia="仿宋_GB2312"/>
          <w:sz w:val="24"/>
          <w:szCs w:val="32"/>
        </w:rPr>
        <w:t xml:space="preserve">：核验机房承重、防火、抗震性能，检查建筑结构完整性，确认是否满足设备安装与安全运行的结构支撑需求。 </w:t>
      </w:r>
    </w:p>
    <w:tbl>
      <w:tblPr>
        <w:tblStyle w:val="11"/>
        <w:tblW w:w="5000" w:type="pct"/>
        <w:tblInd w:w="0" w:type="dxa"/>
        <w:tblLayout w:type="autofit"/>
        <w:tblCellMar>
          <w:top w:w="0" w:type="dxa"/>
          <w:left w:w="108" w:type="dxa"/>
          <w:bottom w:w="0" w:type="dxa"/>
          <w:right w:w="108" w:type="dxa"/>
        </w:tblCellMar>
      </w:tblPr>
      <w:tblGrid>
        <w:gridCol w:w="658"/>
        <w:gridCol w:w="1976"/>
        <w:gridCol w:w="1878"/>
        <w:gridCol w:w="3957"/>
        <w:gridCol w:w="1101"/>
      </w:tblGrid>
      <w:tr w14:paraId="7FF8D71C">
        <w:tblPrEx>
          <w:tblCellMar>
            <w:top w:w="0" w:type="dxa"/>
            <w:left w:w="108" w:type="dxa"/>
            <w:bottom w:w="0" w:type="dxa"/>
            <w:right w:w="108" w:type="dxa"/>
          </w:tblCellMar>
        </w:tblPrEx>
        <w:trPr>
          <w:trHeight w:val="270" w:hRule="atLeast"/>
        </w:trPr>
        <w:tc>
          <w:tcPr>
            <w:tcW w:w="321" w:type="pct"/>
            <w:tcBorders>
              <w:top w:val="single" w:color="auto" w:sz="4" w:space="0"/>
              <w:left w:val="single" w:color="auto" w:sz="4" w:space="0"/>
              <w:bottom w:val="single" w:color="auto" w:sz="4" w:space="0"/>
              <w:right w:val="single" w:color="auto" w:sz="4" w:space="0"/>
            </w:tcBorders>
            <w:noWrap/>
            <w:vAlign w:val="center"/>
          </w:tcPr>
          <w:p w14:paraId="5BD8CD7B">
            <w:pPr>
              <w:widowControl/>
              <w:jc w:val="center"/>
              <w:rPr>
                <w:rFonts w:hint="eastAsia"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序号</w:t>
            </w:r>
          </w:p>
        </w:tc>
        <w:tc>
          <w:tcPr>
            <w:tcW w:w="1468" w:type="pct"/>
            <w:tcBorders>
              <w:top w:val="single" w:color="auto" w:sz="4" w:space="0"/>
              <w:left w:val="nil"/>
              <w:bottom w:val="single" w:color="auto" w:sz="4" w:space="0"/>
              <w:right w:val="single" w:color="auto" w:sz="4" w:space="0"/>
            </w:tcBorders>
            <w:vAlign w:val="center"/>
          </w:tcPr>
          <w:p w14:paraId="274FDEF9">
            <w:pPr>
              <w:widowControl/>
              <w:jc w:val="center"/>
              <w:rPr>
                <w:rFonts w:hint="eastAsia"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指标项</w:t>
            </w:r>
          </w:p>
        </w:tc>
        <w:tc>
          <w:tcPr>
            <w:tcW w:w="1417" w:type="pct"/>
            <w:tcBorders>
              <w:top w:val="single" w:color="auto" w:sz="4" w:space="0"/>
              <w:left w:val="nil"/>
              <w:bottom w:val="single" w:color="auto" w:sz="4" w:space="0"/>
              <w:right w:val="single" w:color="auto" w:sz="4" w:space="0"/>
            </w:tcBorders>
            <w:vAlign w:val="center"/>
          </w:tcPr>
          <w:p w14:paraId="3E29B087">
            <w:pPr>
              <w:widowControl/>
              <w:jc w:val="center"/>
              <w:rPr>
                <w:rFonts w:hint="eastAsia"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指标内容</w:t>
            </w:r>
          </w:p>
        </w:tc>
        <w:tc>
          <w:tcPr>
            <w:tcW w:w="1346" w:type="pct"/>
            <w:tcBorders>
              <w:top w:val="single" w:color="auto" w:sz="4" w:space="0"/>
              <w:left w:val="nil"/>
              <w:bottom w:val="single" w:color="auto" w:sz="4" w:space="0"/>
              <w:right w:val="single" w:color="auto" w:sz="4" w:space="0"/>
            </w:tcBorders>
            <w:noWrap/>
            <w:vAlign w:val="center"/>
          </w:tcPr>
          <w:p w14:paraId="6065FC1D">
            <w:pPr>
              <w:widowControl/>
              <w:jc w:val="center"/>
              <w:rPr>
                <w:rFonts w:hint="eastAsia"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评估方法</w:t>
            </w:r>
          </w:p>
        </w:tc>
        <w:tc>
          <w:tcPr>
            <w:tcW w:w="449" w:type="pct"/>
            <w:tcBorders>
              <w:top w:val="single" w:color="auto" w:sz="4" w:space="0"/>
              <w:left w:val="nil"/>
              <w:bottom w:val="single" w:color="auto" w:sz="4" w:space="0"/>
              <w:right w:val="single" w:color="auto" w:sz="4" w:space="0"/>
            </w:tcBorders>
            <w:noWrap/>
            <w:vAlign w:val="center"/>
          </w:tcPr>
          <w:p w14:paraId="4385D2E8">
            <w:pPr>
              <w:widowControl/>
              <w:jc w:val="left"/>
              <w:rPr>
                <w:rFonts w:hint="eastAsia"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评估结论</w:t>
            </w:r>
          </w:p>
        </w:tc>
      </w:tr>
      <w:tr w14:paraId="17105795">
        <w:tblPrEx>
          <w:tblCellMar>
            <w:top w:w="0" w:type="dxa"/>
            <w:left w:w="108" w:type="dxa"/>
            <w:bottom w:w="0" w:type="dxa"/>
            <w:right w:w="108" w:type="dxa"/>
          </w:tblCellMar>
        </w:tblPrEx>
        <w:trPr>
          <w:trHeight w:val="1080" w:hRule="atLeast"/>
        </w:trPr>
        <w:tc>
          <w:tcPr>
            <w:tcW w:w="321" w:type="pct"/>
            <w:tcBorders>
              <w:top w:val="nil"/>
              <w:left w:val="single" w:color="auto" w:sz="4" w:space="0"/>
              <w:bottom w:val="single" w:color="auto" w:sz="4" w:space="0"/>
              <w:right w:val="single" w:color="auto" w:sz="4" w:space="0"/>
            </w:tcBorders>
            <w:noWrap/>
            <w:vAlign w:val="center"/>
          </w:tcPr>
          <w:p w14:paraId="08613C4B">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3.1</w:t>
            </w:r>
          </w:p>
        </w:tc>
        <w:tc>
          <w:tcPr>
            <w:tcW w:w="1468" w:type="pct"/>
            <w:tcBorders>
              <w:top w:val="nil"/>
              <w:left w:val="nil"/>
              <w:bottom w:val="single" w:color="auto" w:sz="4" w:space="0"/>
              <w:right w:val="single" w:color="auto" w:sz="4" w:space="0"/>
            </w:tcBorders>
            <w:vAlign w:val="center"/>
          </w:tcPr>
          <w:p w14:paraId="1552CB1C">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抗震设防分类</w:t>
            </w:r>
          </w:p>
        </w:tc>
        <w:tc>
          <w:tcPr>
            <w:tcW w:w="1417" w:type="pct"/>
            <w:tcBorders>
              <w:top w:val="nil"/>
              <w:left w:val="nil"/>
              <w:bottom w:val="single" w:color="auto" w:sz="4" w:space="0"/>
              <w:right w:val="single" w:color="auto" w:sz="4" w:space="0"/>
            </w:tcBorders>
            <w:vAlign w:val="center"/>
          </w:tcPr>
          <w:p w14:paraId="2446BE0D">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查验楼体报告，不应低于丙类，记录抗震烈度</w:t>
            </w:r>
          </w:p>
        </w:tc>
        <w:tc>
          <w:tcPr>
            <w:tcW w:w="1346" w:type="pct"/>
            <w:vMerge w:val="restart"/>
            <w:tcBorders>
              <w:top w:val="nil"/>
              <w:left w:val="single" w:color="auto" w:sz="4" w:space="0"/>
              <w:bottom w:val="single" w:color="auto" w:sz="4" w:space="0"/>
              <w:right w:val="single" w:color="auto" w:sz="4" w:space="0"/>
            </w:tcBorders>
            <w:vAlign w:val="center"/>
          </w:tcPr>
          <w:p w14:paraId="48F5BA23">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1.查竣工图中结构设计要求；  </w:t>
            </w:r>
            <w:r>
              <w:rPr>
                <w:rFonts w:hint="eastAsia" w:ascii="仿宋_GB2312" w:hAnsi="宋体" w:eastAsia="仿宋_GB2312" w:cs="宋体"/>
                <w:color w:val="000000"/>
                <w:kern w:val="0"/>
                <w:sz w:val="22"/>
                <w:szCs w:val="22"/>
              </w:rPr>
              <w:br w:type="textWrapping"/>
            </w:r>
            <w:r>
              <w:rPr>
                <w:rFonts w:hint="eastAsia" w:ascii="仿宋_GB2312" w:hAnsi="宋体" w:eastAsia="仿宋_GB2312" w:cs="宋体"/>
                <w:color w:val="000000"/>
                <w:kern w:val="0"/>
                <w:sz w:val="22"/>
                <w:szCs w:val="22"/>
              </w:rPr>
              <w:t>2.查有四方（建设单位、施工单位、设计单位、监理单位）签名的单位(子单位)工程质量竣工验收记录。</w:t>
            </w:r>
          </w:p>
        </w:tc>
        <w:tc>
          <w:tcPr>
            <w:tcW w:w="449" w:type="pct"/>
            <w:tcBorders>
              <w:top w:val="nil"/>
              <w:left w:val="nil"/>
              <w:bottom w:val="single" w:color="auto" w:sz="4" w:space="0"/>
              <w:right w:val="single" w:color="auto" w:sz="4" w:space="0"/>
            </w:tcBorders>
            <w:noWrap/>
            <w:vAlign w:val="center"/>
          </w:tcPr>
          <w:p w14:paraId="15F29A26">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14:paraId="5813EED7">
        <w:tblPrEx>
          <w:tblCellMar>
            <w:top w:w="0" w:type="dxa"/>
            <w:left w:w="108" w:type="dxa"/>
            <w:bottom w:w="0" w:type="dxa"/>
            <w:right w:w="108" w:type="dxa"/>
          </w:tblCellMar>
        </w:tblPrEx>
        <w:trPr>
          <w:trHeight w:val="270" w:hRule="atLeast"/>
        </w:trPr>
        <w:tc>
          <w:tcPr>
            <w:tcW w:w="321" w:type="pct"/>
            <w:tcBorders>
              <w:top w:val="nil"/>
              <w:left w:val="single" w:color="auto" w:sz="4" w:space="0"/>
              <w:bottom w:val="single" w:color="auto" w:sz="4" w:space="0"/>
              <w:right w:val="single" w:color="auto" w:sz="4" w:space="0"/>
            </w:tcBorders>
            <w:noWrap/>
            <w:vAlign w:val="center"/>
          </w:tcPr>
          <w:p w14:paraId="68FCB64F">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3.2</w:t>
            </w:r>
          </w:p>
        </w:tc>
        <w:tc>
          <w:tcPr>
            <w:tcW w:w="1468" w:type="pct"/>
            <w:tcBorders>
              <w:top w:val="nil"/>
              <w:left w:val="nil"/>
              <w:bottom w:val="single" w:color="auto" w:sz="4" w:space="0"/>
              <w:right w:val="single" w:color="auto" w:sz="4" w:space="0"/>
            </w:tcBorders>
            <w:vAlign w:val="center"/>
          </w:tcPr>
          <w:p w14:paraId="41EAE3F8">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主机房活荷载标准值（kN/</w:t>
            </w:r>
            <w:r>
              <w:rPr>
                <w:rFonts w:hint="eastAsia" w:ascii="微软雅黑" w:hAnsi="微软雅黑" w:eastAsia="微软雅黑" w:cs="微软雅黑"/>
                <w:color w:val="000000"/>
                <w:kern w:val="0"/>
                <w:sz w:val="22"/>
                <w:szCs w:val="22"/>
              </w:rPr>
              <w:t>㎡</w:t>
            </w:r>
            <w:r>
              <w:rPr>
                <w:rFonts w:hint="eastAsia" w:ascii="仿宋_GB2312" w:hAnsi="仿宋_GB2312" w:eastAsia="仿宋_GB2312" w:cs="仿宋_GB2312"/>
                <w:color w:val="000000"/>
                <w:kern w:val="0"/>
                <w:sz w:val="22"/>
                <w:szCs w:val="22"/>
              </w:rPr>
              <w:t>）</w:t>
            </w:r>
          </w:p>
        </w:tc>
        <w:tc>
          <w:tcPr>
            <w:tcW w:w="1417" w:type="pct"/>
            <w:tcBorders>
              <w:top w:val="nil"/>
              <w:left w:val="nil"/>
              <w:bottom w:val="single" w:color="auto" w:sz="4" w:space="0"/>
              <w:right w:val="single" w:color="auto" w:sz="4" w:space="0"/>
            </w:tcBorders>
            <w:vAlign w:val="center"/>
          </w:tcPr>
          <w:p w14:paraId="6B3870D1">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8~12（根据机柜的摆放密度确定荷载值）</w:t>
            </w:r>
          </w:p>
        </w:tc>
        <w:tc>
          <w:tcPr>
            <w:tcW w:w="1346" w:type="pct"/>
            <w:vMerge w:val="continue"/>
            <w:tcBorders>
              <w:top w:val="nil"/>
              <w:left w:val="single" w:color="auto" w:sz="4" w:space="0"/>
              <w:bottom w:val="single" w:color="auto" w:sz="4" w:space="0"/>
              <w:right w:val="single" w:color="auto" w:sz="4" w:space="0"/>
            </w:tcBorders>
            <w:vAlign w:val="center"/>
          </w:tcPr>
          <w:p w14:paraId="6F4CE5F4">
            <w:pPr>
              <w:widowControl/>
              <w:jc w:val="left"/>
              <w:rPr>
                <w:rFonts w:hint="eastAsia" w:ascii="仿宋_GB2312" w:hAnsi="宋体" w:eastAsia="仿宋_GB2312" w:cs="宋体"/>
                <w:color w:val="000000"/>
                <w:kern w:val="0"/>
                <w:sz w:val="22"/>
                <w:szCs w:val="22"/>
              </w:rPr>
            </w:pPr>
          </w:p>
        </w:tc>
        <w:tc>
          <w:tcPr>
            <w:tcW w:w="449" w:type="pct"/>
            <w:tcBorders>
              <w:top w:val="nil"/>
              <w:left w:val="nil"/>
              <w:bottom w:val="single" w:color="auto" w:sz="4" w:space="0"/>
              <w:right w:val="single" w:color="auto" w:sz="4" w:space="0"/>
            </w:tcBorders>
            <w:noWrap/>
            <w:vAlign w:val="center"/>
          </w:tcPr>
          <w:p w14:paraId="741EAE5C">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14:paraId="69D71F2D">
        <w:tblPrEx>
          <w:tblCellMar>
            <w:top w:w="0" w:type="dxa"/>
            <w:left w:w="108" w:type="dxa"/>
            <w:bottom w:w="0" w:type="dxa"/>
            <w:right w:w="108" w:type="dxa"/>
          </w:tblCellMar>
        </w:tblPrEx>
        <w:trPr>
          <w:trHeight w:val="270" w:hRule="atLeast"/>
        </w:trPr>
        <w:tc>
          <w:tcPr>
            <w:tcW w:w="321" w:type="pct"/>
            <w:tcBorders>
              <w:top w:val="nil"/>
              <w:left w:val="single" w:color="auto" w:sz="4" w:space="0"/>
              <w:bottom w:val="single" w:color="auto" w:sz="4" w:space="0"/>
              <w:right w:val="single" w:color="auto" w:sz="4" w:space="0"/>
            </w:tcBorders>
            <w:noWrap/>
            <w:vAlign w:val="center"/>
          </w:tcPr>
          <w:p w14:paraId="0FBE8BD8">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3.4</w:t>
            </w:r>
          </w:p>
        </w:tc>
        <w:tc>
          <w:tcPr>
            <w:tcW w:w="1468" w:type="pct"/>
            <w:tcBorders>
              <w:top w:val="nil"/>
              <w:left w:val="nil"/>
              <w:bottom w:val="single" w:color="auto" w:sz="4" w:space="0"/>
              <w:right w:val="single" w:color="auto" w:sz="4" w:space="0"/>
            </w:tcBorders>
            <w:vAlign w:val="center"/>
          </w:tcPr>
          <w:p w14:paraId="1C0799DD">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不间断电源系统室活荷载标准（kN/</w:t>
            </w:r>
            <w:r>
              <w:rPr>
                <w:rFonts w:hint="eastAsia" w:ascii="微软雅黑" w:hAnsi="微软雅黑" w:eastAsia="微软雅黑" w:cs="微软雅黑"/>
                <w:color w:val="000000"/>
                <w:kern w:val="0"/>
                <w:sz w:val="22"/>
                <w:szCs w:val="22"/>
              </w:rPr>
              <w:t>㎡</w:t>
            </w:r>
            <w:r>
              <w:rPr>
                <w:rFonts w:hint="eastAsia" w:ascii="仿宋_GB2312" w:hAnsi="仿宋_GB2312" w:eastAsia="仿宋_GB2312" w:cs="仿宋_GB2312"/>
                <w:color w:val="000000"/>
                <w:kern w:val="0"/>
                <w:sz w:val="22"/>
                <w:szCs w:val="22"/>
              </w:rPr>
              <w:t>）</w:t>
            </w:r>
          </w:p>
        </w:tc>
        <w:tc>
          <w:tcPr>
            <w:tcW w:w="1417" w:type="pct"/>
            <w:tcBorders>
              <w:top w:val="nil"/>
              <w:left w:val="nil"/>
              <w:bottom w:val="single" w:color="auto" w:sz="4" w:space="0"/>
              <w:right w:val="single" w:color="auto" w:sz="4" w:space="0"/>
            </w:tcBorders>
            <w:vAlign w:val="center"/>
          </w:tcPr>
          <w:p w14:paraId="6AA67632">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宜为8~10</w:t>
            </w:r>
          </w:p>
        </w:tc>
        <w:tc>
          <w:tcPr>
            <w:tcW w:w="1346" w:type="pct"/>
            <w:vMerge w:val="continue"/>
            <w:tcBorders>
              <w:top w:val="nil"/>
              <w:left w:val="single" w:color="auto" w:sz="4" w:space="0"/>
              <w:bottom w:val="single" w:color="auto" w:sz="4" w:space="0"/>
              <w:right w:val="single" w:color="auto" w:sz="4" w:space="0"/>
            </w:tcBorders>
            <w:vAlign w:val="center"/>
          </w:tcPr>
          <w:p w14:paraId="0F113DE0">
            <w:pPr>
              <w:widowControl/>
              <w:jc w:val="left"/>
              <w:rPr>
                <w:rFonts w:hint="eastAsia" w:ascii="仿宋_GB2312" w:hAnsi="宋体" w:eastAsia="仿宋_GB2312" w:cs="宋体"/>
                <w:color w:val="000000"/>
                <w:kern w:val="0"/>
                <w:sz w:val="22"/>
                <w:szCs w:val="22"/>
              </w:rPr>
            </w:pPr>
          </w:p>
        </w:tc>
        <w:tc>
          <w:tcPr>
            <w:tcW w:w="449" w:type="pct"/>
            <w:tcBorders>
              <w:top w:val="nil"/>
              <w:left w:val="nil"/>
              <w:bottom w:val="single" w:color="auto" w:sz="4" w:space="0"/>
              <w:right w:val="single" w:color="auto" w:sz="4" w:space="0"/>
            </w:tcBorders>
            <w:noWrap/>
            <w:vAlign w:val="center"/>
          </w:tcPr>
          <w:p w14:paraId="237F6875">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14:paraId="50E1D3E6">
        <w:tblPrEx>
          <w:tblCellMar>
            <w:top w:w="0" w:type="dxa"/>
            <w:left w:w="108" w:type="dxa"/>
            <w:bottom w:w="0" w:type="dxa"/>
            <w:right w:w="108" w:type="dxa"/>
          </w:tblCellMar>
        </w:tblPrEx>
        <w:trPr>
          <w:trHeight w:val="270" w:hRule="atLeast"/>
        </w:trPr>
        <w:tc>
          <w:tcPr>
            <w:tcW w:w="321" w:type="pct"/>
            <w:tcBorders>
              <w:top w:val="nil"/>
              <w:left w:val="single" w:color="auto" w:sz="4" w:space="0"/>
              <w:bottom w:val="single" w:color="auto" w:sz="4" w:space="0"/>
              <w:right w:val="single" w:color="auto" w:sz="4" w:space="0"/>
            </w:tcBorders>
            <w:noWrap/>
            <w:vAlign w:val="center"/>
          </w:tcPr>
          <w:p w14:paraId="7CD3F6E8">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3.5</w:t>
            </w:r>
          </w:p>
        </w:tc>
        <w:tc>
          <w:tcPr>
            <w:tcW w:w="1468" w:type="pct"/>
            <w:tcBorders>
              <w:top w:val="nil"/>
              <w:left w:val="nil"/>
              <w:bottom w:val="single" w:color="auto" w:sz="4" w:space="0"/>
              <w:right w:val="single" w:color="auto" w:sz="4" w:space="0"/>
            </w:tcBorders>
            <w:vAlign w:val="center"/>
          </w:tcPr>
          <w:p w14:paraId="6AB42242">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电池室活荷载标准值（kN/</w:t>
            </w:r>
            <w:r>
              <w:rPr>
                <w:rFonts w:hint="eastAsia" w:ascii="微软雅黑" w:hAnsi="微软雅黑" w:eastAsia="微软雅黑" w:cs="微软雅黑"/>
                <w:color w:val="000000"/>
                <w:kern w:val="0"/>
                <w:sz w:val="22"/>
                <w:szCs w:val="22"/>
              </w:rPr>
              <w:t>㎡</w:t>
            </w:r>
            <w:r>
              <w:rPr>
                <w:rFonts w:hint="eastAsia" w:ascii="仿宋_GB2312" w:hAnsi="仿宋_GB2312" w:eastAsia="仿宋_GB2312" w:cs="仿宋_GB2312"/>
                <w:color w:val="000000"/>
                <w:kern w:val="0"/>
                <w:sz w:val="22"/>
                <w:szCs w:val="22"/>
              </w:rPr>
              <w:t>）</w:t>
            </w:r>
          </w:p>
        </w:tc>
        <w:tc>
          <w:tcPr>
            <w:tcW w:w="1417" w:type="pct"/>
            <w:tcBorders>
              <w:top w:val="nil"/>
              <w:left w:val="nil"/>
              <w:bottom w:val="single" w:color="auto" w:sz="4" w:space="0"/>
              <w:right w:val="single" w:color="auto" w:sz="4" w:space="0"/>
            </w:tcBorders>
            <w:vAlign w:val="center"/>
          </w:tcPr>
          <w:p w14:paraId="1B93211C">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蓄电池组4层摆放时，不应小于16</w:t>
            </w:r>
          </w:p>
        </w:tc>
        <w:tc>
          <w:tcPr>
            <w:tcW w:w="1346" w:type="pct"/>
            <w:vMerge w:val="continue"/>
            <w:tcBorders>
              <w:top w:val="nil"/>
              <w:left w:val="single" w:color="auto" w:sz="4" w:space="0"/>
              <w:bottom w:val="single" w:color="auto" w:sz="4" w:space="0"/>
              <w:right w:val="single" w:color="auto" w:sz="4" w:space="0"/>
            </w:tcBorders>
            <w:vAlign w:val="center"/>
          </w:tcPr>
          <w:p w14:paraId="7669EE8F">
            <w:pPr>
              <w:widowControl/>
              <w:jc w:val="left"/>
              <w:rPr>
                <w:rFonts w:hint="eastAsia" w:ascii="仿宋_GB2312" w:hAnsi="宋体" w:eastAsia="仿宋_GB2312" w:cs="宋体"/>
                <w:color w:val="000000"/>
                <w:kern w:val="0"/>
                <w:sz w:val="22"/>
                <w:szCs w:val="22"/>
              </w:rPr>
            </w:pPr>
          </w:p>
        </w:tc>
        <w:tc>
          <w:tcPr>
            <w:tcW w:w="449" w:type="pct"/>
            <w:tcBorders>
              <w:top w:val="nil"/>
              <w:left w:val="nil"/>
              <w:bottom w:val="single" w:color="auto" w:sz="4" w:space="0"/>
              <w:right w:val="single" w:color="auto" w:sz="4" w:space="0"/>
            </w:tcBorders>
            <w:noWrap/>
            <w:vAlign w:val="center"/>
          </w:tcPr>
          <w:p w14:paraId="58F1D76A">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14:paraId="7ECCD543">
        <w:tblPrEx>
          <w:tblCellMar>
            <w:top w:w="0" w:type="dxa"/>
            <w:left w:w="108" w:type="dxa"/>
            <w:bottom w:w="0" w:type="dxa"/>
            <w:right w:w="108" w:type="dxa"/>
          </w:tblCellMar>
        </w:tblPrEx>
        <w:trPr>
          <w:trHeight w:val="270" w:hRule="atLeast"/>
        </w:trPr>
        <w:tc>
          <w:tcPr>
            <w:tcW w:w="321" w:type="pct"/>
            <w:tcBorders>
              <w:top w:val="nil"/>
              <w:left w:val="single" w:color="auto" w:sz="4" w:space="0"/>
              <w:bottom w:val="single" w:color="auto" w:sz="4" w:space="0"/>
              <w:right w:val="single" w:color="auto" w:sz="4" w:space="0"/>
            </w:tcBorders>
            <w:noWrap/>
            <w:vAlign w:val="center"/>
          </w:tcPr>
          <w:p w14:paraId="028B08F5">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3.6</w:t>
            </w:r>
          </w:p>
        </w:tc>
        <w:tc>
          <w:tcPr>
            <w:tcW w:w="1468" w:type="pct"/>
            <w:tcBorders>
              <w:top w:val="nil"/>
              <w:left w:val="nil"/>
              <w:bottom w:val="single" w:color="auto" w:sz="4" w:space="0"/>
              <w:right w:val="single" w:color="auto" w:sz="4" w:space="0"/>
            </w:tcBorders>
            <w:vAlign w:val="center"/>
          </w:tcPr>
          <w:p w14:paraId="2AE34FC9">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总控中心活荷载标准值（kN/</w:t>
            </w:r>
            <w:r>
              <w:rPr>
                <w:rFonts w:hint="eastAsia" w:ascii="微软雅黑" w:hAnsi="微软雅黑" w:eastAsia="微软雅黑" w:cs="微软雅黑"/>
                <w:color w:val="000000"/>
                <w:kern w:val="0"/>
                <w:sz w:val="22"/>
                <w:szCs w:val="22"/>
              </w:rPr>
              <w:t>㎡</w:t>
            </w:r>
            <w:r>
              <w:rPr>
                <w:rFonts w:hint="eastAsia" w:ascii="仿宋_GB2312" w:hAnsi="仿宋_GB2312" w:eastAsia="仿宋_GB2312" w:cs="仿宋_GB2312"/>
                <w:color w:val="000000"/>
                <w:kern w:val="0"/>
                <w:sz w:val="22"/>
                <w:szCs w:val="22"/>
              </w:rPr>
              <w:t>）</w:t>
            </w:r>
          </w:p>
        </w:tc>
        <w:tc>
          <w:tcPr>
            <w:tcW w:w="1417" w:type="pct"/>
            <w:tcBorders>
              <w:top w:val="nil"/>
              <w:left w:val="nil"/>
              <w:bottom w:val="single" w:color="auto" w:sz="4" w:space="0"/>
              <w:right w:val="single" w:color="auto" w:sz="4" w:space="0"/>
            </w:tcBorders>
            <w:vAlign w:val="center"/>
          </w:tcPr>
          <w:p w14:paraId="6D788F03">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不应小于6</w:t>
            </w:r>
          </w:p>
        </w:tc>
        <w:tc>
          <w:tcPr>
            <w:tcW w:w="1346" w:type="pct"/>
            <w:vMerge w:val="continue"/>
            <w:tcBorders>
              <w:top w:val="nil"/>
              <w:left w:val="single" w:color="auto" w:sz="4" w:space="0"/>
              <w:bottom w:val="single" w:color="auto" w:sz="4" w:space="0"/>
              <w:right w:val="single" w:color="auto" w:sz="4" w:space="0"/>
            </w:tcBorders>
            <w:vAlign w:val="center"/>
          </w:tcPr>
          <w:p w14:paraId="45135163">
            <w:pPr>
              <w:widowControl/>
              <w:jc w:val="left"/>
              <w:rPr>
                <w:rFonts w:hint="eastAsia" w:ascii="仿宋_GB2312" w:hAnsi="宋体" w:eastAsia="仿宋_GB2312" w:cs="宋体"/>
                <w:color w:val="000000"/>
                <w:kern w:val="0"/>
                <w:sz w:val="22"/>
                <w:szCs w:val="22"/>
              </w:rPr>
            </w:pPr>
          </w:p>
        </w:tc>
        <w:tc>
          <w:tcPr>
            <w:tcW w:w="449" w:type="pct"/>
            <w:tcBorders>
              <w:top w:val="nil"/>
              <w:left w:val="nil"/>
              <w:bottom w:val="single" w:color="auto" w:sz="4" w:space="0"/>
              <w:right w:val="single" w:color="auto" w:sz="4" w:space="0"/>
            </w:tcBorders>
            <w:noWrap/>
            <w:vAlign w:val="center"/>
          </w:tcPr>
          <w:p w14:paraId="11262101">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14:paraId="5C02C75E">
        <w:tblPrEx>
          <w:tblCellMar>
            <w:top w:w="0" w:type="dxa"/>
            <w:left w:w="108" w:type="dxa"/>
            <w:bottom w:w="0" w:type="dxa"/>
            <w:right w:w="108" w:type="dxa"/>
          </w:tblCellMar>
        </w:tblPrEx>
        <w:trPr>
          <w:trHeight w:val="270" w:hRule="atLeast"/>
        </w:trPr>
        <w:tc>
          <w:tcPr>
            <w:tcW w:w="321" w:type="pct"/>
            <w:tcBorders>
              <w:top w:val="nil"/>
              <w:left w:val="single" w:color="auto" w:sz="4" w:space="0"/>
              <w:bottom w:val="single" w:color="auto" w:sz="4" w:space="0"/>
              <w:right w:val="single" w:color="auto" w:sz="4" w:space="0"/>
            </w:tcBorders>
            <w:noWrap/>
            <w:vAlign w:val="center"/>
          </w:tcPr>
          <w:p w14:paraId="131E6A7F">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3.7</w:t>
            </w:r>
          </w:p>
        </w:tc>
        <w:tc>
          <w:tcPr>
            <w:tcW w:w="1468" w:type="pct"/>
            <w:tcBorders>
              <w:top w:val="nil"/>
              <w:left w:val="nil"/>
              <w:bottom w:val="single" w:color="auto" w:sz="4" w:space="0"/>
              <w:right w:val="single" w:color="auto" w:sz="4" w:space="0"/>
            </w:tcBorders>
            <w:vAlign w:val="center"/>
          </w:tcPr>
          <w:p w14:paraId="10E8470E">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钢瓶间活荷载标准值（kN/</w:t>
            </w:r>
            <w:r>
              <w:rPr>
                <w:rFonts w:hint="eastAsia" w:ascii="微软雅黑" w:hAnsi="微软雅黑" w:eastAsia="微软雅黑" w:cs="微软雅黑"/>
                <w:color w:val="000000"/>
                <w:kern w:val="0"/>
                <w:sz w:val="22"/>
                <w:szCs w:val="22"/>
              </w:rPr>
              <w:t>㎡</w:t>
            </w:r>
            <w:r>
              <w:rPr>
                <w:rFonts w:hint="eastAsia" w:ascii="仿宋_GB2312" w:hAnsi="仿宋_GB2312" w:eastAsia="仿宋_GB2312" w:cs="仿宋_GB2312"/>
                <w:color w:val="000000"/>
                <w:kern w:val="0"/>
                <w:sz w:val="22"/>
                <w:szCs w:val="22"/>
              </w:rPr>
              <w:t>）</w:t>
            </w:r>
          </w:p>
        </w:tc>
        <w:tc>
          <w:tcPr>
            <w:tcW w:w="1417" w:type="pct"/>
            <w:tcBorders>
              <w:top w:val="nil"/>
              <w:left w:val="nil"/>
              <w:bottom w:val="single" w:color="auto" w:sz="4" w:space="0"/>
              <w:right w:val="single" w:color="auto" w:sz="4" w:space="0"/>
            </w:tcBorders>
            <w:vAlign w:val="center"/>
          </w:tcPr>
          <w:p w14:paraId="39FAB16A">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不应小于8</w:t>
            </w:r>
          </w:p>
        </w:tc>
        <w:tc>
          <w:tcPr>
            <w:tcW w:w="1346" w:type="pct"/>
            <w:vMerge w:val="continue"/>
            <w:tcBorders>
              <w:top w:val="nil"/>
              <w:left w:val="single" w:color="auto" w:sz="4" w:space="0"/>
              <w:bottom w:val="single" w:color="auto" w:sz="4" w:space="0"/>
              <w:right w:val="single" w:color="auto" w:sz="4" w:space="0"/>
            </w:tcBorders>
            <w:vAlign w:val="center"/>
          </w:tcPr>
          <w:p w14:paraId="6174F45D">
            <w:pPr>
              <w:widowControl/>
              <w:jc w:val="left"/>
              <w:rPr>
                <w:rFonts w:hint="eastAsia" w:ascii="仿宋_GB2312" w:hAnsi="宋体" w:eastAsia="仿宋_GB2312" w:cs="宋体"/>
                <w:color w:val="000000"/>
                <w:kern w:val="0"/>
                <w:sz w:val="22"/>
                <w:szCs w:val="22"/>
              </w:rPr>
            </w:pPr>
          </w:p>
        </w:tc>
        <w:tc>
          <w:tcPr>
            <w:tcW w:w="449" w:type="pct"/>
            <w:tcBorders>
              <w:top w:val="nil"/>
              <w:left w:val="nil"/>
              <w:bottom w:val="single" w:color="auto" w:sz="4" w:space="0"/>
              <w:right w:val="single" w:color="auto" w:sz="4" w:space="0"/>
            </w:tcBorders>
            <w:noWrap/>
            <w:vAlign w:val="center"/>
          </w:tcPr>
          <w:p w14:paraId="5ECF9137">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14:paraId="5D2AB648">
        <w:tblPrEx>
          <w:tblCellMar>
            <w:top w:w="0" w:type="dxa"/>
            <w:left w:w="108" w:type="dxa"/>
            <w:bottom w:w="0" w:type="dxa"/>
            <w:right w:w="108" w:type="dxa"/>
          </w:tblCellMar>
        </w:tblPrEx>
        <w:trPr>
          <w:trHeight w:val="270" w:hRule="atLeast"/>
        </w:trPr>
        <w:tc>
          <w:tcPr>
            <w:tcW w:w="321" w:type="pct"/>
            <w:tcBorders>
              <w:top w:val="nil"/>
              <w:left w:val="single" w:color="auto" w:sz="4" w:space="0"/>
              <w:bottom w:val="single" w:color="auto" w:sz="4" w:space="0"/>
              <w:right w:val="single" w:color="auto" w:sz="4" w:space="0"/>
            </w:tcBorders>
            <w:noWrap/>
            <w:vAlign w:val="center"/>
          </w:tcPr>
          <w:p w14:paraId="71A73990">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3.9</w:t>
            </w:r>
          </w:p>
        </w:tc>
        <w:tc>
          <w:tcPr>
            <w:tcW w:w="1468" w:type="pct"/>
            <w:tcBorders>
              <w:top w:val="nil"/>
              <w:left w:val="nil"/>
              <w:bottom w:val="single" w:color="auto" w:sz="4" w:space="0"/>
              <w:right w:val="single" w:color="auto" w:sz="4" w:space="0"/>
            </w:tcBorders>
            <w:vAlign w:val="center"/>
          </w:tcPr>
          <w:p w14:paraId="3758300A">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主机房外墙设采光窗</w:t>
            </w:r>
          </w:p>
        </w:tc>
        <w:tc>
          <w:tcPr>
            <w:tcW w:w="1417" w:type="pct"/>
            <w:tcBorders>
              <w:top w:val="nil"/>
              <w:left w:val="nil"/>
              <w:bottom w:val="single" w:color="auto" w:sz="4" w:space="0"/>
              <w:right w:val="single" w:color="auto" w:sz="4" w:space="0"/>
            </w:tcBorders>
            <w:vAlign w:val="center"/>
          </w:tcPr>
          <w:p w14:paraId="4D37CAAC">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不宜有，若有应采取遮光措施</w:t>
            </w:r>
          </w:p>
        </w:tc>
        <w:tc>
          <w:tcPr>
            <w:tcW w:w="1346" w:type="pct"/>
            <w:vMerge w:val="restart"/>
            <w:tcBorders>
              <w:top w:val="nil"/>
              <w:left w:val="single" w:color="auto" w:sz="4" w:space="0"/>
              <w:bottom w:val="single" w:color="auto" w:sz="4" w:space="0"/>
              <w:right w:val="single" w:color="auto" w:sz="4" w:space="0"/>
            </w:tcBorders>
            <w:noWrap/>
            <w:vAlign w:val="center"/>
          </w:tcPr>
          <w:p w14:paraId="7066F68F">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现场记录机房环境情况、测量相关参数</w:t>
            </w:r>
          </w:p>
        </w:tc>
        <w:tc>
          <w:tcPr>
            <w:tcW w:w="449" w:type="pct"/>
            <w:tcBorders>
              <w:top w:val="nil"/>
              <w:left w:val="nil"/>
              <w:bottom w:val="single" w:color="auto" w:sz="4" w:space="0"/>
              <w:right w:val="single" w:color="auto" w:sz="4" w:space="0"/>
            </w:tcBorders>
            <w:noWrap/>
            <w:vAlign w:val="center"/>
          </w:tcPr>
          <w:p w14:paraId="390DB021">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14:paraId="4B4CE84D">
        <w:tblPrEx>
          <w:tblCellMar>
            <w:top w:w="0" w:type="dxa"/>
            <w:left w:w="108" w:type="dxa"/>
            <w:bottom w:w="0" w:type="dxa"/>
            <w:right w:w="108" w:type="dxa"/>
          </w:tblCellMar>
        </w:tblPrEx>
        <w:trPr>
          <w:trHeight w:val="540" w:hRule="atLeast"/>
        </w:trPr>
        <w:tc>
          <w:tcPr>
            <w:tcW w:w="321" w:type="pct"/>
            <w:tcBorders>
              <w:top w:val="nil"/>
              <w:left w:val="single" w:color="auto" w:sz="4" w:space="0"/>
              <w:bottom w:val="single" w:color="auto" w:sz="4" w:space="0"/>
              <w:right w:val="single" w:color="auto" w:sz="4" w:space="0"/>
            </w:tcBorders>
            <w:noWrap/>
            <w:vAlign w:val="center"/>
          </w:tcPr>
          <w:p w14:paraId="4A9FCF42">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3.10 </w:t>
            </w:r>
          </w:p>
        </w:tc>
        <w:tc>
          <w:tcPr>
            <w:tcW w:w="1468" w:type="pct"/>
            <w:tcBorders>
              <w:top w:val="nil"/>
              <w:left w:val="nil"/>
              <w:bottom w:val="single" w:color="auto" w:sz="4" w:space="0"/>
              <w:right w:val="single" w:color="auto" w:sz="4" w:space="0"/>
            </w:tcBorders>
            <w:vAlign w:val="center"/>
          </w:tcPr>
          <w:p w14:paraId="6FDEEE6A">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防静电活动地板的高度</w:t>
            </w:r>
          </w:p>
        </w:tc>
        <w:tc>
          <w:tcPr>
            <w:tcW w:w="1417" w:type="pct"/>
            <w:tcBorders>
              <w:top w:val="nil"/>
              <w:left w:val="nil"/>
              <w:bottom w:val="single" w:color="auto" w:sz="4" w:space="0"/>
              <w:right w:val="single" w:color="auto" w:sz="4" w:space="0"/>
            </w:tcBorders>
            <w:vAlign w:val="center"/>
          </w:tcPr>
          <w:p w14:paraId="566D57BC">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作为空调静压箱时，不宜小于500mm</w:t>
            </w:r>
            <w:r>
              <w:rPr>
                <w:rFonts w:hint="eastAsia" w:ascii="仿宋_GB2312" w:hAnsi="宋体" w:eastAsia="仿宋_GB2312" w:cs="宋体"/>
                <w:color w:val="000000"/>
                <w:kern w:val="0"/>
                <w:sz w:val="22"/>
                <w:szCs w:val="22"/>
              </w:rPr>
              <w:br w:type="textWrapping"/>
            </w:r>
            <w:r>
              <w:rPr>
                <w:rFonts w:hint="eastAsia" w:ascii="仿宋_GB2312" w:hAnsi="宋体" w:eastAsia="仿宋_GB2312" w:cs="宋体"/>
                <w:color w:val="000000"/>
                <w:kern w:val="0"/>
                <w:sz w:val="22"/>
                <w:szCs w:val="22"/>
              </w:rPr>
              <w:t>仅作为电缆布线使用时，不宜小于250mm</w:t>
            </w:r>
          </w:p>
        </w:tc>
        <w:tc>
          <w:tcPr>
            <w:tcW w:w="1346" w:type="pct"/>
            <w:vMerge w:val="continue"/>
            <w:tcBorders>
              <w:top w:val="nil"/>
              <w:left w:val="single" w:color="auto" w:sz="4" w:space="0"/>
              <w:bottom w:val="single" w:color="auto" w:sz="4" w:space="0"/>
              <w:right w:val="single" w:color="auto" w:sz="4" w:space="0"/>
            </w:tcBorders>
            <w:vAlign w:val="center"/>
          </w:tcPr>
          <w:p w14:paraId="3BCBB19F">
            <w:pPr>
              <w:widowControl/>
              <w:jc w:val="left"/>
              <w:rPr>
                <w:rFonts w:hint="eastAsia" w:ascii="仿宋_GB2312" w:hAnsi="宋体" w:eastAsia="仿宋_GB2312" w:cs="宋体"/>
                <w:color w:val="000000"/>
                <w:kern w:val="0"/>
                <w:sz w:val="22"/>
                <w:szCs w:val="22"/>
              </w:rPr>
            </w:pPr>
          </w:p>
        </w:tc>
        <w:tc>
          <w:tcPr>
            <w:tcW w:w="449" w:type="pct"/>
            <w:tcBorders>
              <w:top w:val="nil"/>
              <w:left w:val="nil"/>
              <w:bottom w:val="single" w:color="auto" w:sz="4" w:space="0"/>
              <w:right w:val="single" w:color="auto" w:sz="4" w:space="0"/>
            </w:tcBorders>
            <w:noWrap/>
            <w:vAlign w:val="center"/>
          </w:tcPr>
          <w:p w14:paraId="1069F0F0">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14:paraId="0B111EF6">
        <w:tblPrEx>
          <w:tblCellMar>
            <w:top w:w="0" w:type="dxa"/>
            <w:left w:w="108" w:type="dxa"/>
            <w:bottom w:w="0" w:type="dxa"/>
            <w:right w:w="108" w:type="dxa"/>
          </w:tblCellMar>
        </w:tblPrEx>
        <w:trPr>
          <w:trHeight w:val="270" w:hRule="atLeast"/>
        </w:trPr>
        <w:tc>
          <w:tcPr>
            <w:tcW w:w="321" w:type="pct"/>
            <w:tcBorders>
              <w:top w:val="nil"/>
              <w:left w:val="single" w:color="auto" w:sz="4" w:space="0"/>
              <w:bottom w:val="single" w:color="auto" w:sz="4" w:space="0"/>
              <w:right w:val="single" w:color="auto" w:sz="4" w:space="0"/>
            </w:tcBorders>
            <w:noWrap/>
            <w:vAlign w:val="center"/>
          </w:tcPr>
          <w:p w14:paraId="6078A5E4">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3.11 </w:t>
            </w:r>
          </w:p>
        </w:tc>
        <w:tc>
          <w:tcPr>
            <w:tcW w:w="1468" w:type="pct"/>
            <w:tcBorders>
              <w:top w:val="nil"/>
              <w:left w:val="nil"/>
              <w:bottom w:val="single" w:color="auto" w:sz="4" w:space="0"/>
              <w:right w:val="single" w:color="auto" w:sz="4" w:space="0"/>
            </w:tcBorders>
            <w:vAlign w:val="center"/>
          </w:tcPr>
          <w:p w14:paraId="0F810674">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新建数据中心时，主机房净高</w:t>
            </w:r>
          </w:p>
        </w:tc>
        <w:tc>
          <w:tcPr>
            <w:tcW w:w="1417" w:type="pct"/>
            <w:tcBorders>
              <w:top w:val="nil"/>
              <w:left w:val="nil"/>
              <w:bottom w:val="single" w:color="auto" w:sz="4" w:space="0"/>
              <w:right w:val="single" w:color="auto" w:sz="4" w:space="0"/>
            </w:tcBorders>
            <w:vAlign w:val="center"/>
          </w:tcPr>
          <w:p w14:paraId="63E155D2">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不小于3.0M</w:t>
            </w:r>
          </w:p>
        </w:tc>
        <w:tc>
          <w:tcPr>
            <w:tcW w:w="1346" w:type="pct"/>
            <w:vMerge w:val="continue"/>
            <w:tcBorders>
              <w:top w:val="nil"/>
              <w:left w:val="single" w:color="auto" w:sz="4" w:space="0"/>
              <w:bottom w:val="single" w:color="auto" w:sz="4" w:space="0"/>
              <w:right w:val="single" w:color="auto" w:sz="4" w:space="0"/>
            </w:tcBorders>
            <w:vAlign w:val="center"/>
          </w:tcPr>
          <w:p w14:paraId="56A656A5">
            <w:pPr>
              <w:widowControl/>
              <w:jc w:val="left"/>
              <w:rPr>
                <w:rFonts w:hint="eastAsia" w:ascii="仿宋_GB2312" w:hAnsi="宋体" w:eastAsia="仿宋_GB2312" w:cs="宋体"/>
                <w:color w:val="000000"/>
                <w:kern w:val="0"/>
                <w:sz w:val="22"/>
                <w:szCs w:val="22"/>
              </w:rPr>
            </w:pPr>
          </w:p>
        </w:tc>
        <w:tc>
          <w:tcPr>
            <w:tcW w:w="449" w:type="pct"/>
            <w:tcBorders>
              <w:top w:val="nil"/>
              <w:left w:val="nil"/>
              <w:bottom w:val="single" w:color="auto" w:sz="4" w:space="0"/>
              <w:right w:val="single" w:color="auto" w:sz="4" w:space="0"/>
            </w:tcBorders>
            <w:noWrap/>
            <w:vAlign w:val="center"/>
          </w:tcPr>
          <w:p w14:paraId="4656CD5C">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14:paraId="092F4081">
        <w:tblPrEx>
          <w:tblCellMar>
            <w:top w:w="0" w:type="dxa"/>
            <w:left w:w="108" w:type="dxa"/>
            <w:bottom w:w="0" w:type="dxa"/>
            <w:right w:w="108" w:type="dxa"/>
          </w:tblCellMar>
        </w:tblPrEx>
        <w:trPr>
          <w:trHeight w:val="270" w:hRule="atLeast"/>
        </w:trPr>
        <w:tc>
          <w:tcPr>
            <w:tcW w:w="321" w:type="pct"/>
            <w:tcBorders>
              <w:top w:val="nil"/>
              <w:left w:val="single" w:color="auto" w:sz="4" w:space="0"/>
              <w:bottom w:val="single" w:color="auto" w:sz="4" w:space="0"/>
              <w:right w:val="single" w:color="auto" w:sz="4" w:space="0"/>
            </w:tcBorders>
            <w:noWrap/>
            <w:vAlign w:val="center"/>
          </w:tcPr>
          <w:p w14:paraId="2ADD835C">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3.12 </w:t>
            </w:r>
          </w:p>
        </w:tc>
        <w:tc>
          <w:tcPr>
            <w:tcW w:w="1468" w:type="pct"/>
            <w:tcBorders>
              <w:top w:val="nil"/>
              <w:left w:val="nil"/>
              <w:bottom w:val="single" w:color="auto" w:sz="4" w:space="0"/>
              <w:right w:val="single" w:color="auto" w:sz="4" w:space="0"/>
            </w:tcBorders>
            <w:vAlign w:val="center"/>
          </w:tcPr>
          <w:p w14:paraId="0F05188C">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数据中心通道及门的尺寸</w:t>
            </w:r>
          </w:p>
        </w:tc>
        <w:tc>
          <w:tcPr>
            <w:tcW w:w="1417" w:type="pct"/>
            <w:tcBorders>
              <w:top w:val="nil"/>
              <w:left w:val="nil"/>
              <w:bottom w:val="single" w:color="auto" w:sz="4" w:space="0"/>
              <w:right w:val="single" w:color="auto" w:sz="4" w:space="0"/>
            </w:tcBorders>
            <w:vAlign w:val="center"/>
          </w:tcPr>
          <w:p w14:paraId="518B6835">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宽度不小于1.5M并使用乙级以上防火门</w:t>
            </w:r>
          </w:p>
        </w:tc>
        <w:tc>
          <w:tcPr>
            <w:tcW w:w="1346" w:type="pct"/>
            <w:vMerge w:val="continue"/>
            <w:tcBorders>
              <w:top w:val="nil"/>
              <w:left w:val="single" w:color="auto" w:sz="4" w:space="0"/>
              <w:bottom w:val="single" w:color="auto" w:sz="4" w:space="0"/>
              <w:right w:val="single" w:color="auto" w:sz="4" w:space="0"/>
            </w:tcBorders>
            <w:vAlign w:val="center"/>
          </w:tcPr>
          <w:p w14:paraId="6C299FAE">
            <w:pPr>
              <w:widowControl/>
              <w:jc w:val="left"/>
              <w:rPr>
                <w:rFonts w:hint="eastAsia" w:ascii="仿宋_GB2312" w:hAnsi="宋体" w:eastAsia="仿宋_GB2312" w:cs="宋体"/>
                <w:color w:val="000000"/>
                <w:kern w:val="0"/>
                <w:sz w:val="22"/>
                <w:szCs w:val="22"/>
              </w:rPr>
            </w:pPr>
          </w:p>
        </w:tc>
        <w:tc>
          <w:tcPr>
            <w:tcW w:w="449" w:type="pct"/>
            <w:tcBorders>
              <w:top w:val="nil"/>
              <w:left w:val="nil"/>
              <w:bottom w:val="single" w:color="auto" w:sz="4" w:space="0"/>
              <w:right w:val="single" w:color="auto" w:sz="4" w:space="0"/>
            </w:tcBorders>
            <w:noWrap/>
            <w:vAlign w:val="center"/>
          </w:tcPr>
          <w:p w14:paraId="13DFBBAB">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bl>
    <w:p w14:paraId="41379F30">
      <w:pPr>
        <w:spacing w:line="360" w:lineRule="auto"/>
        <w:ind w:firstLine="480" w:firstLineChars="200"/>
        <w:rPr>
          <w:rFonts w:hint="eastAsia" w:ascii="仿宋_GB2312" w:eastAsia="仿宋_GB2312"/>
          <w:sz w:val="24"/>
          <w:szCs w:val="32"/>
        </w:rPr>
      </w:pPr>
      <w:r>
        <w:rPr>
          <w:rFonts w:hint="eastAsia" w:ascii="仿宋_GB2312" w:eastAsia="仿宋_GB2312"/>
          <w:sz w:val="24"/>
          <w:szCs w:val="32"/>
        </w:rPr>
        <w:t xml:space="preserve">4. </w:t>
      </w:r>
      <w:r>
        <w:rPr>
          <w:rFonts w:hint="eastAsia" w:ascii="仿宋_GB2312" w:eastAsia="仿宋_GB2312"/>
          <w:b/>
          <w:bCs/>
          <w:sz w:val="24"/>
          <w:szCs w:val="32"/>
        </w:rPr>
        <w:t>空气调节检查</w:t>
      </w:r>
      <w:r>
        <w:rPr>
          <w:rFonts w:hint="eastAsia" w:ascii="仿宋_GB2312" w:eastAsia="仿宋_GB2312"/>
          <w:sz w:val="24"/>
          <w:szCs w:val="32"/>
        </w:rPr>
        <w:t xml:space="preserve">：排查空调系统运行、通风效果与湿度控制情况，测试设备制冷制热能力，保障机房温度湿度稳定，维持良好散热环境。 </w:t>
      </w:r>
    </w:p>
    <w:tbl>
      <w:tblPr>
        <w:tblStyle w:val="11"/>
        <w:tblW w:w="5000" w:type="pct"/>
        <w:tblInd w:w="0" w:type="dxa"/>
        <w:tblLayout w:type="autofit"/>
        <w:tblCellMar>
          <w:top w:w="0" w:type="dxa"/>
          <w:left w:w="108" w:type="dxa"/>
          <w:bottom w:w="0" w:type="dxa"/>
          <w:right w:w="108" w:type="dxa"/>
        </w:tblCellMar>
      </w:tblPr>
      <w:tblGrid>
        <w:gridCol w:w="658"/>
        <w:gridCol w:w="2714"/>
        <w:gridCol w:w="2616"/>
        <w:gridCol w:w="2481"/>
        <w:gridCol w:w="1101"/>
      </w:tblGrid>
      <w:tr w14:paraId="45543443">
        <w:tblPrEx>
          <w:tblCellMar>
            <w:top w:w="0" w:type="dxa"/>
            <w:left w:w="108" w:type="dxa"/>
            <w:bottom w:w="0" w:type="dxa"/>
            <w:right w:w="108" w:type="dxa"/>
          </w:tblCellMar>
        </w:tblPrEx>
        <w:trPr>
          <w:trHeight w:val="270" w:hRule="atLeast"/>
        </w:trPr>
        <w:tc>
          <w:tcPr>
            <w:tcW w:w="321" w:type="pct"/>
            <w:tcBorders>
              <w:top w:val="single" w:color="auto" w:sz="4" w:space="0"/>
              <w:left w:val="single" w:color="auto" w:sz="4" w:space="0"/>
              <w:bottom w:val="single" w:color="auto" w:sz="4" w:space="0"/>
              <w:right w:val="single" w:color="auto" w:sz="4" w:space="0"/>
            </w:tcBorders>
            <w:noWrap/>
            <w:vAlign w:val="center"/>
          </w:tcPr>
          <w:p w14:paraId="2EC654A7">
            <w:pPr>
              <w:widowControl/>
              <w:jc w:val="center"/>
              <w:rPr>
                <w:rFonts w:hint="eastAsia"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序号</w:t>
            </w:r>
          </w:p>
        </w:tc>
        <w:tc>
          <w:tcPr>
            <w:tcW w:w="1468" w:type="pct"/>
            <w:tcBorders>
              <w:top w:val="single" w:color="auto" w:sz="4" w:space="0"/>
              <w:left w:val="nil"/>
              <w:bottom w:val="single" w:color="auto" w:sz="4" w:space="0"/>
              <w:right w:val="single" w:color="auto" w:sz="4" w:space="0"/>
            </w:tcBorders>
            <w:vAlign w:val="center"/>
          </w:tcPr>
          <w:p w14:paraId="09AA5526">
            <w:pPr>
              <w:widowControl/>
              <w:jc w:val="center"/>
              <w:rPr>
                <w:rFonts w:hint="eastAsia"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指标项</w:t>
            </w:r>
          </w:p>
        </w:tc>
        <w:tc>
          <w:tcPr>
            <w:tcW w:w="1417" w:type="pct"/>
            <w:tcBorders>
              <w:top w:val="single" w:color="auto" w:sz="4" w:space="0"/>
              <w:left w:val="nil"/>
              <w:bottom w:val="single" w:color="auto" w:sz="4" w:space="0"/>
              <w:right w:val="single" w:color="auto" w:sz="4" w:space="0"/>
            </w:tcBorders>
            <w:vAlign w:val="center"/>
          </w:tcPr>
          <w:p w14:paraId="66915B68">
            <w:pPr>
              <w:widowControl/>
              <w:jc w:val="center"/>
              <w:rPr>
                <w:rFonts w:hint="eastAsia"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指标内容</w:t>
            </w:r>
          </w:p>
        </w:tc>
        <w:tc>
          <w:tcPr>
            <w:tcW w:w="1346" w:type="pct"/>
            <w:tcBorders>
              <w:top w:val="single" w:color="auto" w:sz="4" w:space="0"/>
              <w:left w:val="nil"/>
              <w:bottom w:val="single" w:color="auto" w:sz="4" w:space="0"/>
              <w:right w:val="single" w:color="auto" w:sz="4" w:space="0"/>
            </w:tcBorders>
            <w:noWrap/>
            <w:vAlign w:val="center"/>
          </w:tcPr>
          <w:p w14:paraId="716CA55B">
            <w:pPr>
              <w:widowControl/>
              <w:jc w:val="center"/>
              <w:rPr>
                <w:rFonts w:hint="eastAsia"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评估方法</w:t>
            </w:r>
          </w:p>
        </w:tc>
        <w:tc>
          <w:tcPr>
            <w:tcW w:w="449" w:type="pct"/>
            <w:tcBorders>
              <w:top w:val="single" w:color="auto" w:sz="4" w:space="0"/>
              <w:left w:val="nil"/>
              <w:bottom w:val="single" w:color="auto" w:sz="4" w:space="0"/>
              <w:right w:val="single" w:color="auto" w:sz="4" w:space="0"/>
            </w:tcBorders>
            <w:noWrap/>
            <w:vAlign w:val="center"/>
          </w:tcPr>
          <w:p w14:paraId="70108892">
            <w:pPr>
              <w:widowControl/>
              <w:jc w:val="left"/>
              <w:rPr>
                <w:rFonts w:hint="eastAsia"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评估结论</w:t>
            </w:r>
          </w:p>
        </w:tc>
      </w:tr>
      <w:tr w14:paraId="0B7AA70A">
        <w:tblPrEx>
          <w:tblCellMar>
            <w:top w:w="0" w:type="dxa"/>
            <w:left w:w="108" w:type="dxa"/>
            <w:bottom w:w="0" w:type="dxa"/>
            <w:right w:w="108" w:type="dxa"/>
          </w:tblCellMar>
        </w:tblPrEx>
        <w:trPr>
          <w:trHeight w:val="810" w:hRule="atLeast"/>
        </w:trPr>
        <w:tc>
          <w:tcPr>
            <w:tcW w:w="321" w:type="pct"/>
            <w:tcBorders>
              <w:top w:val="nil"/>
              <w:left w:val="single" w:color="auto" w:sz="4" w:space="0"/>
              <w:bottom w:val="single" w:color="auto" w:sz="4" w:space="0"/>
              <w:right w:val="single" w:color="auto" w:sz="4" w:space="0"/>
            </w:tcBorders>
            <w:noWrap/>
            <w:vAlign w:val="center"/>
          </w:tcPr>
          <w:p w14:paraId="4A65C57B">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4.1</w:t>
            </w:r>
          </w:p>
        </w:tc>
        <w:tc>
          <w:tcPr>
            <w:tcW w:w="1468" w:type="pct"/>
            <w:tcBorders>
              <w:top w:val="nil"/>
              <w:left w:val="nil"/>
              <w:bottom w:val="single" w:color="auto" w:sz="4" w:space="0"/>
              <w:right w:val="single" w:color="auto" w:sz="4" w:space="0"/>
            </w:tcBorders>
            <w:vAlign w:val="center"/>
          </w:tcPr>
          <w:p w14:paraId="3D55E30A">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空调规格</w:t>
            </w:r>
          </w:p>
        </w:tc>
        <w:tc>
          <w:tcPr>
            <w:tcW w:w="1417" w:type="pct"/>
            <w:tcBorders>
              <w:top w:val="nil"/>
              <w:left w:val="nil"/>
              <w:bottom w:val="single" w:color="auto" w:sz="4" w:space="0"/>
              <w:right w:val="single" w:color="auto" w:sz="4" w:space="0"/>
            </w:tcBorders>
            <w:vAlign w:val="center"/>
          </w:tcPr>
          <w:p w14:paraId="22F3CAEE">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记录主机房、电池间等辅助区域空调类型、制冷能力、检查内外机安装情况，记录空调使用年限。记录布风是否合理</w:t>
            </w:r>
          </w:p>
        </w:tc>
        <w:tc>
          <w:tcPr>
            <w:tcW w:w="1346" w:type="pct"/>
            <w:vMerge w:val="restart"/>
            <w:tcBorders>
              <w:top w:val="nil"/>
              <w:left w:val="single" w:color="auto" w:sz="4" w:space="0"/>
              <w:bottom w:val="single" w:color="000000" w:sz="4" w:space="0"/>
              <w:right w:val="single" w:color="auto" w:sz="4" w:space="0"/>
            </w:tcBorders>
            <w:vAlign w:val="center"/>
          </w:tcPr>
          <w:p w14:paraId="7DBCCD32">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1.查验竣工资料 </w:t>
            </w:r>
            <w:r>
              <w:rPr>
                <w:rFonts w:hint="eastAsia" w:ascii="仿宋_GB2312" w:hAnsi="宋体" w:eastAsia="仿宋_GB2312" w:cs="宋体"/>
                <w:color w:val="000000"/>
                <w:kern w:val="0"/>
                <w:sz w:val="22"/>
                <w:szCs w:val="22"/>
              </w:rPr>
              <w:br w:type="textWrapping"/>
            </w:r>
            <w:r>
              <w:rPr>
                <w:rFonts w:hint="eastAsia" w:ascii="仿宋_GB2312" w:hAnsi="宋体" w:eastAsia="仿宋_GB2312" w:cs="宋体"/>
                <w:color w:val="000000"/>
                <w:kern w:val="0"/>
                <w:sz w:val="22"/>
                <w:szCs w:val="22"/>
              </w:rPr>
              <w:t xml:space="preserve">2.现场核实 </w:t>
            </w:r>
          </w:p>
        </w:tc>
        <w:tc>
          <w:tcPr>
            <w:tcW w:w="449" w:type="pct"/>
            <w:tcBorders>
              <w:top w:val="nil"/>
              <w:left w:val="nil"/>
              <w:bottom w:val="single" w:color="auto" w:sz="4" w:space="0"/>
              <w:right w:val="single" w:color="auto" w:sz="4" w:space="0"/>
            </w:tcBorders>
            <w:noWrap/>
            <w:vAlign w:val="center"/>
          </w:tcPr>
          <w:p w14:paraId="4F18F4F8">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14:paraId="64BDECEF">
        <w:tblPrEx>
          <w:tblCellMar>
            <w:top w:w="0" w:type="dxa"/>
            <w:left w:w="108" w:type="dxa"/>
            <w:bottom w:w="0" w:type="dxa"/>
            <w:right w:w="108" w:type="dxa"/>
          </w:tblCellMar>
        </w:tblPrEx>
        <w:trPr>
          <w:trHeight w:val="270" w:hRule="atLeast"/>
        </w:trPr>
        <w:tc>
          <w:tcPr>
            <w:tcW w:w="321" w:type="pct"/>
            <w:tcBorders>
              <w:top w:val="nil"/>
              <w:left w:val="single" w:color="auto" w:sz="4" w:space="0"/>
              <w:bottom w:val="single" w:color="auto" w:sz="4" w:space="0"/>
              <w:right w:val="single" w:color="auto" w:sz="4" w:space="0"/>
            </w:tcBorders>
            <w:noWrap/>
            <w:vAlign w:val="center"/>
          </w:tcPr>
          <w:p w14:paraId="7B66CF0B">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4.2</w:t>
            </w:r>
          </w:p>
        </w:tc>
        <w:tc>
          <w:tcPr>
            <w:tcW w:w="1468" w:type="pct"/>
            <w:tcBorders>
              <w:top w:val="nil"/>
              <w:left w:val="nil"/>
              <w:bottom w:val="single" w:color="auto" w:sz="4" w:space="0"/>
              <w:right w:val="single" w:color="auto" w:sz="4" w:space="0"/>
            </w:tcBorders>
            <w:vAlign w:val="center"/>
          </w:tcPr>
          <w:p w14:paraId="3221E3D7">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主机房和辅助区设置空气调节系统</w:t>
            </w:r>
          </w:p>
        </w:tc>
        <w:tc>
          <w:tcPr>
            <w:tcW w:w="1417" w:type="pct"/>
            <w:tcBorders>
              <w:top w:val="nil"/>
              <w:left w:val="nil"/>
              <w:bottom w:val="single" w:color="auto" w:sz="4" w:space="0"/>
              <w:right w:val="single" w:color="auto" w:sz="4" w:space="0"/>
            </w:tcBorders>
            <w:vAlign w:val="center"/>
          </w:tcPr>
          <w:p w14:paraId="592E78E9">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检查是否具备新风系统</w:t>
            </w:r>
          </w:p>
        </w:tc>
        <w:tc>
          <w:tcPr>
            <w:tcW w:w="1346" w:type="pct"/>
            <w:vMerge w:val="continue"/>
            <w:tcBorders>
              <w:top w:val="nil"/>
              <w:left w:val="single" w:color="auto" w:sz="4" w:space="0"/>
              <w:bottom w:val="single" w:color="000000" w:sz="4" w:space="0"/>
              <w:right w:val="single" w:color="auto" w:sz="4" w:space="0"/>
            </w:tcBorders>
            <w:vAlign w:val="center"/>
          </w:tcPr>
          <w:p w14:paraId="66E15942">
            <w:pPr>
              <w:widowControl/>
              <w:jc w:val="left"/>
              <w:rPr>
                <w:rFonts w:hint="eastAsia" w:ascii="仿宋_GB2312" w:hAnsi="宋体" w:eastAsia="仿宋_GB2312" w:cs="宋体"/>
                <w:color w:val="000000"/>
                <w:kern w:val="0"/>
                <w:sz w:val="22"/>
                <w:szCs w:val="22"/>
              </w:rPr>
            </w:pPr>
          </w:p>
        </w:tc>
        <w:tc>
          <w:tcPr>
            <w:tcW w:w="449" w:type="pct"/>
            <w:tcBorders>
              <w:top w:val="nil"/>
              <w:left w:val="nil"/>
              <w:bottom w:val="single" w:color="auto" w:sz="4" w:space="0"/>
              <w:right w:val="single" w:color="auto" w:sz="4" w:space="0"/>
            </w:tcBorders>
            <w:noWrap/>
            <w:vAlign w:val="center"/>
          </w:tcPr>
          <w:p w14:paraId="6E2A3847">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14:paraId="6C1C7AEA">
        <w:tblPrEx>
          <w:tblCellMar>
            <w:top w:w="0" w:type="dxa"/>
            <w:left w:w="108" w:type="dxa"/>
            <w:bottom w:w="0" w:type="dxa"/>
            <w:right w:w="108" w:type="dxa"/>
          </w:tblCellMar>
        </w:tblPrEx>
        <w:trPr>
          <w:trHeight w:val="270" w:hRule="atLeast"/>
        </w:trPr>
        <w:tc>
          <w:tcPr>
            <w:tcW w:w="321" w:type="pct"/>
            <w:tcBorders>
              <w:top w:val="nil"/>
              <w:left w:val="single" w:color="auto" w:sz="4" w:space="0"/>
              <w:bottom w:val="single" w:color="auto" w:sz="4" w:space="0"/>
              <w:right w:val="single" w:color="auto" w:sz="4" w:space="0"/>
            </w:tcBorders>
            <w:noWrap/>
            <w:vAlign w:val="center"/>
          </w:tcPr>
          <w:p w14:paraId="65377173">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4.3</w:t>
            </w:r>
          </w:p>
        </w:tc>
        <w:tc>
          <w:tcPr>
            <w:tcW w:w="1468" w:type="pct"/>
            <w:tcBorders>
              <w:top w:val="nil"/>
              <w:left w:val="nil"/>
              <w:bottom w:val="single" w:color="auto" w:sz="4" w:space="0"/>
              <w:right w:val="single" w:color="auto" w:sz="4" w:space="0"/>
            </w:tcBorders>
            <w:vAlign w:val="center"/>
          </w:tcPr>
          <w:p w14:paraId="1B0846CF">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不间断电源系统电池室设置空调降温系统</w:t>
            </w:r>
          </w:p>
        </w:tc>
        <w:tc>
          <w:tcPr>
            <w:tcW w:w="1417" w:type="pct"/>
            <w:tcBorders>
              <w:top w:val="nil"/>
              <w:left w:val="nil"/>
              <w:bottom w:val="single" w:color="auto" w:sz="4" w:space="0"/>
              <w:right w:val="single" w:color="auto" w:sz="4" w:space="0"/>
            </w:tcBorders>
            <w:vAlign w:val="center"/>
          </w:tcPr>
          <w:p w14:paraId="27913A9C">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宜设置空调降温系统，并记录系统情况</w:t>
            </w:r>
          </w:p>
        </w:tc>
        <w:tc>
          <w:tcPr>
            <w:tcW w:w="1346" w:type="pct"/>
            <w:vMerge w:val="continue"/>
            <w:tcBorders>
              <w:top w:val="nil"/>
              <w:left w:val="single" w:color="auto" w:sz="4" w:space="0"/>
              <w:bottom w:val="single" w:color="000000" w:sz="4" w:space="0"/>
              <w:right w:val="single" w:color="auto" w:sz="4" w:space="0"/>
            </w:tcBorders>
            <w:vAlign w:val="center"/>
          </w:tcPr>
          <w:p w14:paraId="09822A1F">
            <w:pPr>
              <w:widowControl/>
              <w:jc w:val="left"/>
              <w:rPr>
                <w:rFonts w:hint="eastAsia" w:ascii="仿宋_GB2312" w:hAnsi="宋体" w:eastAsia="仿宋_GB2312" w:cs="宋体"/>
                <w:color w:val="000000"/>
                <w:kern w:val="0"/>
                <w:sz w:val="22"/>
                <w:szCs w:val="22"/>
              </w:rPr>
            </w:pPr>
          </w:p>
        </w:tc>
        <w:tc>
          <w:tcPr>
            <w:tcW w:w="449" w:type="pct"/>
            <w:tcBorders>
              <w:top w:val="nil"/>
              <w:left w:val="nil"/>
              <w:bottom w:val="single" w:color="auto" w:sz="4" w:space="0"/>
              <w:right w:val="single" w:color="auto" w:sz="4" w:space="0"/>
            </w:tcBorders>
            <w:noWrap/>
            <w:vAlign w:val="center"/>
          </w:tcPr>
          <w:p w14:paraId="6196AA9F">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14:paraId="28273CFA">
        <w:tblPrEx>
          <w:tblCellMar>
            <w:top w:w="0" w:type="dxa"/>
            <w:left w:w="108" w:type="dxa"/>
            <w:bottom w:w="0" w:type="dxa"/>
            <w:right w:w="108" w:type="dxa"/>
          </w:tblCellMar>
        </w:tblPrEx>
        <w:trPr>
          <w:trHeight w:val="270" w:hRule="atLeast"/>
        </w:trPr>
        <w:tc>
          <w:tcPr>
            <w:tcW w:w="321" w:type="pct"/>
            <w:tcBorders>
              <w:top w:val="nil"/>
              <w:left w:val="single" w:color="auto" w:sz="4" w:space="0"/>
              <w:bottom w:val="single" w:color="auto" w:sz="4" w:space="0"/>
              <w:right w:val="single" w:color="auto" w:sz="4" w:space="0"/>
            </w:tcBorders>
            <w:noWrap/>
            <w:vAlign w:val="center"/>
          </w:tcPr>
          <w:p w14:paraId="1BA44517">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4.4</w:t>
            </w:r>
          </w:p>
        </w:tc>
        <w:tc>
          <w:tcPr>
            <w:tcW w:w="1468" w:type="pct"/>
            <w:tcBorders>
              <w:top w:val="nil"/>
              <w:left w:val="nil"/>
              <w:bottom w:val="single" w:color="auto" w:sz="4" w:space="0"/>
              <w:right w:val="single" w:color="auto" w:sz="4" w:space="0"/>
            </w:tcBorders>
            <w:vAlign w:val="center"/>
          </w:tcPr>
          <w:p w14:paraId="07FB545B">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机房专用空调</w:t>
            </w:r>
          </w:p>
        </w:tc>
        <w:tc>
          <w:tcPr>
            <w:tcW w:w="1417" w:type="pct"/>
            <w:tcBorders>
              <w:top w:val="nil"/>
              <w:left w:val="nil"/>
              <w:bottom w:val="single" w:color="auto" w:sz="4" w:space="0"/>
              <w:right w:val="single" w:color="auto" w:sz="4" w:space="0"/>
            </w:tcBorders>
            <w:vAlign w:val="center"/>
          </w:tcPr>
          <w:p w14:paraId="4FDFE819">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宜N+1冗余，主机房中每个区域冗余一台</w:t>
            </w:r>
          </w:p>
        </w:tc>
        <w:tc>
          <w:tcPr>
            <w:tcW w:w="1346" w:type="pct"/>
            <w:vMerge w:val="continue"/>
            <w:tcBorders>
              <w:top w:val="nil"/>
              <w:left w:val="single" w:color="auto" w:sz="4" w:space="0"/>
              <w:bottom w:val="single" w:color="000000" w:sz="4" w:space="0"/>
              <w:right w:val="single" w:color="auto" w:sz="4" w:space="0"/>
            </w:tcBorders>
            <w:vAlign w:val="center"/>
          </w:tcPr>
          <w:p w14:paraId="5BD7D408">
            <w:pPr>
              <w:widowControl/>
              <w:jc w:val="left"/>
              <w:rPr>
                <w:rFonts w:hint="eastAsia" w:ascii="仿宋_GB2312" w:hAnsi="宋体" w:eastAsia="仿宋_GB2312" w:cs="宋体"/>
                <w:color w:val="000000"/>
                <w:kern w:val="0"/>
                <w:sz w:val="22"/>
                <w:szCs w:val="22"/>
              </w:rPr>
            </w:pPr>
          </w:p>
        </w:tc>
        <w:tc>
          <w:tcPr>
            <w:tcW w:w="449" w:type="pct"/>
            <w:tcBorders>
              <w:top w:val="nil"/>
              <w:left w:val="nil"/>
              <w:bottom w:val="single" w:color="auto" w:sz="4" w:space="0"/>
              <w:right w:val="single" w:color="auto" w:sz="4" w:space="0"/>
            </w:tcBorders>
            <w:noWrap/>
            <w:vAlign w:val="center"/>
          </w:tcPr>
          <w:p w14:paraId="01EE25A8">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14:paraId="311A39E8">
        <w:tblPrEx>
          <w:tblCellMar>
            <w:top w:w="0" w:type="dxa"/>
            <w:left w:w="108" w:type="dxa"/>
            <w:bottom w:w="0" w:type="dxa"/>
            <w:right w:w="108" w:type="dxa"/>
          </w:tblCellMar>
        </w:tblPrEx>
        <w:trPr>
          <w:trHeight w:val="540" w:hRule="atLeast"/>
        </w:trPr>
        <w:tc>
          <w:tcPr>
            <w:tcW w:w="321" w:type="pct"/>
            <w:tcBorders>
              <w:top w:val="nil"/>
              <w:left w:val="single" w:color="auto" w:sz="4" w:space="0"/>
              <w:bottom w:val="single" w:color="auto" w:sz="4" w:space="0"/>
              <w:right w:val="single" w:color="auto" w:sz="4" w:space="0"/>
            </w:tcBorders>
            <w:noWrap/>
            <w:vAlign w:val="center"/>
          </w:tcPr>
          <w:p w14:paraId="045B1D57">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4.5</w:t>
            </w:r>
          </w:p>
        </w:tc>
        <w:tc>
          <w:tcPr>
            <w:tcW w:w="1468" w:type="pct"/>
            <w:tcBorders>
              <w:top w:val="nil"/>
              <w:left w:val="nil"/>
              <w:bottom w:val="single" w:color="auto" w:sz="4" w:space="0"/>
              <w:right w:val="single" w:color="auto" w:sz="4" w:space="0"/>
            </w:tcBorders>
            <w:vAlign w:val="center"/>
          </w:tcPr>
          <w:p w14:paraId="368146E8">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采用不间断电源系统供电的设备</w:t>
            </w:r>
          </w:p>
        </w:tc>
        <w:tc>
          <w:tcPr>
            <w:tcW w:w="1417" w:type="pct"/>
            <w:tcBorders>
              <w:top w:val="nil"/>
              <w:left w:val="nil"/>
              <w:bottom w:val="single" w:color="auto" w:sz="4" w:space="0"/>
              <w:right w:val="single" w:color="auto" w:sz="4" w:space="0"/>
            </w:tcBorders>
            <w:vAlign w:val="center"/>
          </w:tcPr>
          <w:p w14:paraId="188A03E2">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检查空调设备供电路数，是否接入不间断供电系统</w:t>
            </w:r>
          </w:p>
        </w:tc>
        <w:tc>
          <w:tcPr>
            <w:tcW w:w="1346" w:type="pct"/>
            <w:vMerge w:val="continue"/>
            <w:tcBorders>
              <w:top w:val="nil"/>
              <w:left w:val="single" w:color="auto" w:sz="4" w:space="0"/>
              <w:bottom w:val="single" w:color="000000" w:sz="4" w:space="0"/>
              <w:right w:val="single" w:color="auto" w:sz="4" w:space="0"/>
            </w:tcBorders>
            <w:vAlign w:val="center"/>
          </w:tcPr>
          <w:p w14:paraId="01C3A12A">
            <w:pPr>
              <w:widowControl/>
              <w:jc w:val="left"/>
              <w:rPr>
                <w:rFonts w:hint="eastAsia" w:ascii="仿宋_GB2312" w:hAnsi="宋体" w:eastAsia="仿宋_GB2312" w:cs="宋体"/>
                <w:color w:val="000000"/>
                <w:kern w:val="0"/>
                <w:sz w:val="22"/>
                <w:szCs w:val="22"/>
              </w:rPr>
            </w:pPr>
          </w:p>
        </w:tc>
        <w:tc>
          <w:tcPr>
            <w:tcW w:w="449" w:type="pct"/>
            <w:tcBorders>
              <w:top w:val="nil"/>
              <w:left w:val="nil"/>
              <w:bottom w:val="single" w:color="auto" w:sz="4" w:space="0"/>
              <w:right w:val="single" w:color="auto" w:sz="4" w:space="0"/>
            </w:tcBorders>
            <w:noWrap/>
            <w:vAlign w:val="center"/>
          </w:tcPr>
          <w:p w14:paraId="490A743E">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14:paraId="6B0ADB93">
        <w:tblPrEx>
          <w:tblCellMar>
            <w:top w:w="0" w:type="dxa"/>
            <w:left w:w="108" w:type="dxa"/>
            <w:bottom w:w="0" w:type="dxa"/>
            <w:right w:w="108" w:type="dxa"/>
          </w:tblCellMar>
        </w:tblPrEx>
        <w:trPr>
          <w:trHeight w:val="540" w:hRule="atLeast"/>
        </w:trPr>
        <w:tc>
          <w:tcPr>
            <w:tcW w:w="321" w:type="pct"/>
            <w:tcBorders>
              <w:top w:val="nil"/>
              <w:left w:val="single" w:color="auto" w:sz="4" w:space="0"/>
              <w:bottom w:val="single" w:color="auto" w:sz="4" w:space="0"/>
              <w:right w:val="single" w:color="auto" w:sz="4" w:space="0"/>
            </w:tcBorders>
            <w:noWrap/>
            <w:vAlign w:val="center"/>
          </w:tcPr>
          <w:p w14:paraId="562C396B">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4.6</w:t>
            </w:r>
          </w:p>
        </w:tc>
        <w:tc>
          <w:tcPr>
            <w:tcW w:w="1468" w:type="pct"/>
            <w:tcBorders>
              <w:top w:val="nil"/>
              <w:left w:val="nil"/>
              <w:bottom w:val="single" w:color="auto" w:sz="4" w:space="0"/>
              <w:right w:val="single" w:color="auto" w:sz="4" w:space="0"/>
            </w:tcBorders>
            <w:vAlign w:val="center"/>
          </w:tcPr>
          <w:p w14:paraId="79A3AA4A">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环境</w:t>
            </w:r>
            <w:r>
              <w:rPr>
                <w:rFonts w:hint="eastAsia" w:ascii="仿宋_GB2312" w:hAnsi="宋体" w:eastAsia="仿宋_GB2312" w:cs="宋体"/>
                <w:color w:val="000000"/>
                <w:kern w:val="0"/>
                <w:sz w:val="22"/>
                <w:szCs w:val="22"/>
                <w:lang w:eastAsia="zh-CN"/>
              </w:rPr>
              <w:t>检控</w:t>
            </w:r>
            <w:r>
              <w:rPr>
                <w:rFonts w:hint="eastAsia" w:ascii="仿宋_GB2312" w:hAnsi="宋体" w:eastAsia="仿宋_GB2312" w:cs="宋体"/>
                <w:color w:val="000000"/>
                <w:kern w:val="0"/>
                <w:sz w:val="22"/>
                <w:szCs w:val="22"/>
              </w:rPr>
              <w:t>系统</w:t>
            </w:r>
          </w:p>
        </w:tc>
        <w:tc>
          <w:tcPr>
            <w:tcW w:w="1417" w:type="pct"/>
            <w:tcBorders>
              <w:top w:val="nil"/>
              <w:left w:val="nil"/>
              <w:bottom w:val="single" w:color="auto" w:sz="4" w:space="0"/>
              <w:right w:val="single" w:color="auto" w:sz="4" w:space="0"/>
            </w:tcBorders>
            <w:vAlign w:val="center"/>
          </w:tcPr>
          <w:p w14:paraId="16C8D2B8">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检查空调温湿度数据采集连续性与自动告警功能是否正常开启</w:t>
            </w:r>
          </w:p>
        </w:tc>
        <w:tc>
          <w:tcPr>
            <w:tcW w:w="1346" w:type="pct"/>
            <w:vMerge w:val="continue"/>
            <w:tcBorders>
              <w:top w:val="nil"/>
              <w:left w:val="single" w:color="auto" w:sz="4" w:space="0"/>
              <w:bottom w:val="single" w:color="000000" w:sz="4" w:space="0"/>
              <w:right w:val="single" w:color="auto" w:sz="4" w:space="0"/>
            </w:tcBorders>
            <w:vAlign w:val="center"/>
          </w:tcPr>
          <w:p w14:paraId="31489DCF">
            <w:pPr>
              <w:widowControl/>
              <w:jc w:val="left"/>
              <w:rPr>
                <w:rFonts w:hint="eastAsia" w:ascii="仿宋_GB2312" w:hAnsi="宋体" w:eastAsia="仿宋_GB2312" w:cs="宋体"/>
                <w:color w:val="000000"/>
                <w:kern w:val="0"/>
                <w:sz w:val="22"/>
                <w:szCs w:val="22"/>
              </w:rPr>
            </w:pPr>
          </w:p>
        </w:tc>
        <w:tc>
          <w:tcPr>
            <w:tcW w:w="449" w:type="pct"/>
            <w:tcBorders>
              <w:top w:val="nil"/>
              <w:left w:val="nil"/>
              <w:bottom w:val="single" w:color="auto" w:sz="4" w:space="0"/>
              <w:right w:val="single" w:color="auto" w:sz="4" w:space="0"/>
            </w:tcBorders>
            <w:noWrap/>
            <w:vAlign w:val="center"/>
          </w:tcPr>
          <w:p w14:paraId="49DAD42F">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14:paraId="62464B9A">
        <w:tblPrEx>
          <w:tblCellMar>
            <w:top w:w="0" w:type="dxa"/>
            <w:left w:w="108" w:type="dxa"/>
            <w:bottom w:w="0" w:type="dxa"/>
            <w:right w:w="108" w:type="dxa"/>
          </w:tblCellMar>
        </w:tblPrEx>
        <w:trPr>
          <w:trHeight w:val="525" w:hRule="atLeast"/>
        </w:trPr>
        <w:tc>
          <w:tcPr>
            <w:tcW w:w="321" w:type="pct"/>
            <w:tcBorders>
              <w:top w:val="nil"/>
              <w:left w:val="single" w:color="auto" w:sz="4" w:space="0"/>
              <w:bottom w:val="single" w:color="auto" w:sz="4" w:space="0"/>
              <w:right w:val="single" w:color="auto" w:sz="4" w:space="0"/>
            </w:tcBorders>
            <w:noWrap/>
            <w:vAlign w:val="center"/>
          </w:tcPr>
          <w:p w14:paraId="1A9681B4">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4.7</w:t>
            </w:r>
          </w:p>
        </w:tc>
        <w:tc>
          <w:tcPr>
            <w:tcW w:w="1468" w:type="pct"/>
            <w:tcBorders>
              <w:top w:val="nil"/>
              <w:left w:val="nil"/>
              <w:bottom w:val="single" w:color="auto" w:sz="4" w:space="0"/>
              <w:right w:val="single" w:color="auto" w:sz="4" w:space="0"/>
            </w:tcBorders>
            <w:vAlign w:val="center"/>
          </w:tcPr>
          <w:p w14:paraId="1AFA8E11">
            <w:pPr>
              <w:widowControl/>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空调设备维护记录</w:t>
            </w:r>
          </w:p>
        </w:tc>
        <w:tc>
          <w:tcPr>
            <w:tcW w:w="1417" w:type="pct"/>
            <w:tcBorders>
              <w:top w:val="nil"/>
              <w:left w:val="nil"/>
              <w:bottom w:val="single" w:color="auto" w:sz="4" w:space="0"/>
              <w:right w:val="single" w:color="auto" w:sz="4" w:space="0"/>
            </w:tcBorders>
            <w:vAlign w:val="center"/>
          </w:tcPr>
          <w:p w14:paraId="1928D415">
            <w:pPr>
              <w:widowControl/>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检查设备告警信息、维护周期、厂家巡检报告归档</w:t>
            </w:r>
          </w:p>
        </w:tc>
        <w:tc>
          <w:tcPr>
            <w:tcW w:w="1346" w:type="pct"/>
            <w:vMerge w:val="continue"/>
            <w:tcBorders>
              <w:top w:val="nil"/>
              <w:left w:val="single" w:color="auto" w:sz="4" w:space="0"/>
              <w:bottom w:val="single" w:color="000000" w:sz="4" w:space="0"/>
              <w:right w:val="single" w:color="auto" w:sz="4" w:space="0"/>
            </w:tcBorders>
            <w:vAlign w:val="center"/>
          </w:tcPr>
          <w:p w14:paraId="4E5CDC0E">
            <w:pPr>
              <w:widowControl/>
              <w:jc w:val="left"/>
              <w:rPr>
                <w:rFonts w:hint="eastAsia" w:ascii="仿宋_GB2312" w:hAnsi="宋体" w:eastAsia="仿宋_GB2312" w:cs="宋体"/>
                <w:color w:val="000000"/>
                <w:kern w:val="0"/>
                <w:sz w:val="22"/>
                <w:szCs w:val="22"/>
              </w:rPr>
            </w:pPr>
          </w:p>
        </w:tc>
        <w:tc>
          <w:tcPr>
            <w:tcW w:w="449" w:type="pct"/>
            <w:tcBorders>
              <w:top w:val="nil"/>
              <w:left w:val="nil"/>
              <w:bottom w:val="single" w:color="auto" w:sz="4" w:space="0"/>
              <w:right w:val="single" w:color="auto" w:sz="4" w:space="0"/>
            </w:tcBorders>
            <w:noWrap/>
            <w:vAlign w:val="center"/>
          </w:tcPr>
          <w:p w14:paraId="5B72E84A">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14:paraId="5F4F0962">
        <w:tblPrEx>
          <w:tblCellMar>
            <w:top w:w="0" w:type="dxa"/>
            <w:left w:w="108" w:type="dxa"/>
            <w:bottom w:w="0" w:type="dxa"/>
            <w:right w:w="108" w:type="dxa"/>
          </w:tblCellMar>
        </w:tblPrEx>
        <w:trPr>
          <w:trHeight w:val="270" w:hRule="atLeast"/>
        </w:trPr>
        <w:tc>
          <w:tcPr>
            <w:tcW w:w="321" w:type="pct"/>
            <w:tcBorders>
              <w:top w:val="nil"/>
              <w:left w:val="single" w:color="auto" w:sz="4" w:space="0"/>
              <w:bottom w:val="single" w:color="auto" w:sz="4" w:space="0"/>
              <w:right w:val="single" w:color="auto" w:sz="4" w:space="0"/>
            </w:tcBorders>
            <w:noWrap/>
            <w:vAlign w:val="center"/>
          </w:tcPr>
          <w:p w14:paraId="3DCF424A">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4.8</w:t>
            </w:r>
          </w:p>
        </w:tc>
        <w:tc>
          <w:tcPr>
            <w:tcW w:w="1468" w:type="pct"/>
            <w:tcBorders>
              <w:top w:val="nil"/>
              <w:left w:val="nil"/>
              <w:bottom w:val="single" w:color="auto" w:sz="4" w:space="0"/>
              <w:right w:val="single" w:color="auto" w:sz="4" w:space="0"/>
            </w:tcBorders>
            <w:vAlign w:val="center"/>
          </w:tcPr>
          <w:p w14:paraId="532EE793">
            <w:pPr>
              <w:widowControl/>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空调冷凝水排放系统</w:t>
            </w:r>
          </w:p>
        </w:tc>
        <w:tc>
          <w:tcPr>
            <w:tcW w:w="1417" w:type="pct"/>
            <w:tcBorders>
              <w:top w:val="nil"/>
              <w:left w:val="nil"/>
              <w:bottom w:val="single" w:color="auto" w:sz="4" w:space="0"/>
              <w:right w:val="single" w:color="auto" w:sz="4" w:space="0"/>
            </w:tcBorders>
            <w:vAlign w:val="center"/>
          </w:tcPr>
          <w:p w14:paraId="4976D24F">
            <w:pPr>
              <w:widowControl/>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应排水通畅、无倒灌风险，是否设置防水堰。</w:t>
            </w:r>
          </w:p>
        </w:tc>
        <w:tc>
          <w:tcPr>
            <w:tcW w:w="1346" w:type="pct"/>
            <w:vMerge w:val="continue"/>
            <w:tcBorders>
              <w:top w:val="nil"/>
              <w:left w:val="single" w:color="auto" w:sz="4" w:space="0"/>
              <w:bottom w:val="single" w:color="000000" w:sz="4" w:space="0"/>
              <w:right w:val="single" w:color="auto" w:sz="4" w:space="0"/>
            </w:tcBorders>
            <w:vAlign w:val="center"/>
          </w:tcPr>
          <w:p w14:paraId="6E6F0DB8">
            <w:pPr>
              <w:widowControl/>
              <w:jc w:val="left"/>
              <w:rPr>
                <w:rFonts w:hint="eastAsia" w:ascii="仿宋_GB2312" w:hAnsi="宋体" w:eastAsia="仿宋_GB2312" w:cs="宋体"/>
                <w:color w:val="000000"/>
                <w:kern w:val="0"/>
                <w:sz w:val="22"/>
                <w:szCs w:val="22"/>
              </w:rPr>
            </w:pPr>
          </w:p>
        </w:tc>
        <w:tc>
          <w:tcPr>
            <w:tcW w:w="449" w:type="pct"/>
            <w:tcBorders>
              <w:top w:val="nil"/>
              <w:left w:val="nil"/>
              <w:bottom w:val="single" w:color="auto" w:sz="4" w:space="0"/>
              <w:right w:val="single" w:color="auto" w:sz="4" w:space="0"/>
            </w:tcBorders>
            <w:noWrap/>
            <w:vAlign w:val="center"/>
          </w:tcPr>
          <w:p w14:paraId="356E30B3">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14:paraId="19D6CBDD">
        <w:tblPrEx>
          <w:tblCellMar>
            <w:top w:w="0" w:type="dxa"/>
            <w:left w:w="108" w:type="dxa"/>
            <w:bottom w:w="0" w:type="dxa"/>
            <w:right w:w="108" w:type="dxa"/>
          </w:tblCellMar>
        </w:tblPrEx>
        <w:trPr>
          <w:trHeight w:val="810" w:hRule="atLeast"/>
        </w:trPr>
        <w:tc>
          <w:tcPr>
            <w:tcW w:w="321" w:type="pct"/>
            <w:tcBorders>
              <w:top w:val="nil"/>
              <w:left w:val="single" w:color="auto" w:sz="4" w:space="0"/>
              <w:bottom w:val="single" w:color="auto" w:sz="4" w:space="0"/>
              <w:right w:val="single" w:color="auto" w:sz="4" w:space="0"/>
            </w:tcBorders>
            <w:noWrap/>
            <w:vAlign w:val="center"/>
          </w:tcPr>
          <w:p w14:paraId="7627E3F1">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4.9</w:t>
            </w:r>
          </w:p>
        </w:tc>
        <w:tc>
          <w:tcPr>
            <w:tcW w:w="1468" w:type="pct"/>
            <w:tcBorders>
              <w:top w:val="nil"/>
              <w:left w:val="nil"/>
              <w:bottom w:val="single" w:color="auto" w:sz="4" w:space="0"/>
              <w:right w:val="single" w:color="auto" w:sz="4" w:space="0"/>
            </w:tcBorders>
            <w:vAlign w:val="center"/>
          </w:tcPr>
          <w:p w14:paraId="7360919A">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主机房保持正压</w:t>
            </w:r>
          </w:p>
        </w:tc>
        <w:tc>
          <w:tcPr>
            <w:tcW w:w="1417" w:type="pct"/>
            <w:tcBorders>
              <w:top w:val="nil"/>
              <w:left w:val="nil"/>
              <w:bottom w:val="single" w:color="auto" w:sz="4" w:space="0"/>
              <w:right w:val="single" w:color="auto" w:sz="4" w:space="0"/>
            </w:tcBorders>
            <w:vAlign w:val="center"/>
          </w:tcPr>
          <w:p w14:paraId="5ABEC74A">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主机房应保持正压，其与室外静压差不宜小于10Pa，与走廊或其他房间的静压差不宜小于5Pa</w:t>
            </w:r>
          </w:p>
        </w:tc>
        <w:tc>
          <w:tcPr>
            <w:tcW w:w="1346" w:type="pct"/>
            <w:tcBorders>
              <w:top w:val="nil"/>
              <w:left w:val="nil"/>
              <w:bottom w:val="single" w:color="auto" w:sz="4" w:space="0"/>
              <w:right w:val="single" w:color="auto" w:sz="4" w:space="0"/>
            </w:tcBorders>
            <w:vAlign w:val="center"/>
          </w:tcPr>
          <w:p w14:paraId="63F055F2">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测试主机房与室外的静压差，主机房与走廊或其他房间的静压</w:t>
            </w:r>
            <w:r>
              <w:rPr>
                <w:rFonts w:hint="eastAsia" w:ascii="仿宋_GB2312" w:hAnsi="宋体" w:eastAsia="仿宋_GB2312" w:cs="宋体"/>
                <w:color w:val="000000"/>
                <w:kern w:val="0"/>
                <w:sz w:val="22"/>
                <w:szCs w:val="22"/>
              </w:rPr>
              <w:br w:type="textWrapping"/>
            </w:r>
            <w:r>
              <w:rPr>
                <w:rFonts w:hint="eastAsia" w:ascii="仿宋_GB2312" w:hAnsi="宋体" w:eastAsia="仿宋_GB2312" w:cs="宋体"/>
                <w:color w:val="000000"/>
                <w:kern w:val="0"/>
                <w:sz w:val="22"/>
                <w:szCs w:val="22"/>
              </w:rPr>
              <w:t xml:space="preserve">差 </w:t>
            </w:r>
          </w:p>
        </w:tc>
        <w:tc>
          <w:tcPr>
            <w:tcW w:w="449" w:type="pct"/>
            <w:tcBorders>
              <w:top w:val="nil"/>
              <w:left w:val="nil"/>
              <w:bottom w:val="single" w:color="auto" w:sz="4" w:space="0"/>
              <w:right w:val="single" w:color="auto" w:sz="4" w:space="0"/>
            </w:tcBorders>
            <w:noWrap/>
            <w:vAlign w:val="center"/>
          </w:tcPr>
          <w:p w14:paraId="161E0C9E">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bl>
    <w:p w14:paraId="4A573A48">
      <w:pPr>
        <w:spacing w:line="360" w:lineRule="auto"/>
        <w:ind w:firstLine="480" w:firstLineChars="200"/>
        <w:rPr>
          <w:rFonts w:hint="eastAsia" w:ascii="仿宋_GB2312" w:eastAsia="仿宋_GB2312"/>
          <w:sz w:val="24"/>
          <w:szCs w:val="32"/>
        </w:rPr>
      </w:pPr>
      <w:r>
        <w:rPr>
          <w:rFonts w:hint="eastAsia" w:ascii="仿宋_GB2312" w:eastAsia="仿宋_GB2312"/>
          <w:sz w:val="24"/>
          <w:szCs w:val="32"/>
        </w:rPr>
        <w:t xml:space="preserve">5. </w:t>
      </w:r>
      <w:r>
        <w:rPr>
          <w:rFonts w:hint="eastAsia" w:ascii="仿宋_GB2312" w:eastAsia="仿宋_GB2312"/>
          <w:b/>
          <w:bCs/>
          <w:sz w:val="24"/>
          <w:szCs w:val="32"/>
        </w:rPr>
        <w:t>电气检查</w:t>
      </w:r>
      <w:r>
        <w:rPr>
          <w:rFonts w:hint="eastAsia" w:ascii="仿宋_GB2312" w:eastAsia="仿宋_GB2312"/>
          <w:sz w:val="24"/>
          <w:szCs w:val="32"/>
        </w:rPr>
        <w:t>：核查配电系统、接地装置与电气设备状态，测试供电稳定性，确保电气系统符合安全标准，避免电气故障引发风险。</w:t>
      </w:r>
    </w:p>
    <w:tbl>
      <w:tblPr>
        <w:tblStyle w:val="11"/>
        <w:tblW w:w="5000" w:type="pct"/>
        <w:tblInd w:w="0" w:type="dxa"/>
        <w:tblLayout w:type="autofit"/>
        <w:tblCellMar>
          <w:top w:w="0" w:type="dxa"/>
          <w:left w:w="108" w:type="dxa"/>
          <w:bottom w:w="0" w:type="dxa"/>
          <w:right w:w="108" w:type="dxa"/>
        </w:tblCellMar>
      </w:tblPr>
      <w:tblGrid>
        <w:gridCol w:w="658"/>
        <w:gridCol w:w="2714"/>
        <w:gridCol w:w="2616"/>
        <w:gridCol w:w="2481"/>
        <w:gridCol w:w="1101"/>
      </w:tblGrid>
      <w:tr w14:paraId="3BC058F4">
        <w:tblPrEx>
          <w:tblCellMar>
            <w:top w:w="0" w:type="dxa"/>
            <w:left w:w="108" w:type="dxa"/>
            <w:bottom w:w="0" w:type="dxa"/>
            <w:right w:w="108" w:type="dxa"/>
          </w:tblCellMar>
        </w:tblPrEx>
        <w:trPr>
          <w:trHeight w:val="270" w:hRule="atLeast"/>
        </w:trPr>
        <w:tc>
          <w:tcPr>
            <w:tcW w:w="321" w:type="pct"/>
            <w:tcBorders>
              <w:top w:val="single" w:color="auto" w:sz="4" w:space="0"/>
              <w:left w:val="single" w:color="auto" w:sz="4" w:space="0"/>
              <w:bottom w:val="single" w:color="auto" w:sz="4" w:space="0"/>
              <w:right w:val="single" w:color="auto" w:sz="4" w:space="0"/>
            </w:tcBorders>
            <w:noWrap/>
            <w:vAlign w:val="center"/>
          </w:tcPr>
          <w:p w14:paraId="04E9ECD4">
            <w:pPr>
              <w:widowControl/>
              <w:jc w:val="center"/>
              <w:rPr>
                <w:rFonts w:hint="eastAsia"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序号</w:t>
            </w:r>
          </w:p>
        </w:tc>
        <w:tc>
          <w:tcPr>
            <w:tcW w:w="1468" w:type="pct"/>
            <w:tcBorders>
              <w:top w:val="single" w:color="auto" w:sz="4" w:space="0"/>
              <w:left w:val="nil"/>
              <w:bottom w:val="single" w:color="auto" w:sz="4" w:space="0"/>
              <w:right w:val="single" w:color="auto" w:sz="4" w:space="0"/>
            </w:tcBorders>
            <w:vAlign w:val="center"/>
          </w:tcPr>
          <w:p w14:paraId="1D2F2968">
            <w:pPr>
              <w:widowControl/>
              <w:jc w:val="center"/>
              <w:rPr>
                <w:rFonts w:hint="eastAsia"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指标项</w:t>
            </w:r>
          </w:p>
        </w:tc>
        <w:tc>
          <w:tcPr>
            <w:tcW w:w="1417" w:type="pct"/>
            <w:tcBorders>
              <w:top w:val="single" w:color="auto" w:sz="4" w:space="0"/>
              <w:left w:val="nil"/>
              <w:bottom w:val="single" w:color="auto" w:sz="4" w:space="0"/>
              <w:right w:val="single" w:color="auto" w:sz="4" w:space="0"/>
            </w:tcBorders>
            <w:vAlign w:val="center"/>
          </w:tcPr>
          <w:p w14:paraId="35542A96">
            <w:pPr>
              <w:widowControl/>
              <w:jc w:val="center"/>
              <w:rPr>
                <w:rFonts w:hint="eastAsia"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指标内容</w:t>
            </w:r>
          </w:p>
        </w:tc>
        <w:tc>
          <w:tcPr>
            <w:tcW w:w="1346" w:type="pct"/>
            <w:tcBorders>
              <w:top w:val="single" w:color="auto" w:sz="4" w:space="0"/>
              <w:left w:val="nil"/>
              <w:bottom w:val="single" w:color="auto" w:sz="4" w:space="0"/>
              <w:right w:val="single" w:color="auto" w:sz="4" w:space="0"/>
            </w:tcBorders>
            <w:noWrap/>
            <w:vAlign w:val="center"/>
          </w:tcPr>
          <w:p w14:paraId="78F291FB">
            <w:pPr>
              <w:widowControl/>
              <w:jc w:val="center"/>
              <w:rPr>
                <w:rFonts w:hint="eastAsia"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评估方法</w:t>
            </w:r>
          </w:p>
        </w:tc>
        <w:tc>
          <w:tcPr>
            <w:tcW w:w="449" w:type="pct"/>
            <w:tcBorders>
              <w:top w:val="single" w:color="auto" w:sz="4" w:space="0"/>
              <w:left w:val="nil"/>
              <w:bottom w:val="single" w:color="auto" w:sz="4" w:space="0"/>
              <w:right w:val="single" w:color="auto" w:sz="4" w:space="0"/>
            </w:tcBorders>
            <w:noWrap/>
            <w:vAlign w:val="center"/>
          </w:tcPr>
          <w:p w14:paraId="0CD7540E">
            <w:pPr>
              <w:widowControl/>
              <w:jc w:val="left"/>
              <w:rPr>
                <w:rFonts w:hint="eastAsia"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评估结论</w:t>
            </w:r>
          </w:p>
        </w:tc>
      </w:tr>
      <w:tr w14:paraId="36F3F79C">
        <w:tblPrEx>
          <w:tblCellMar>
            <w:top w:w="0" w:type="dxa"/>
            <w:left w:w="108" w:type="dxa"/>
            <w:bottom w:w="0" w:type="dxa"/>
            <w:right w:w="108" w:type="dxa"/>
          </w:tblCellMar>
        </w:tblPrEx>
        <w:trPr>
          <w:trHeight w:val="810" w:hRule="atLeast"/>
        </w:trPr>
        <w:tc>
          <w:tcPr>
            <w:tcW w:w="321" w:type="pct"/>
            <w:tcBorders>
              <w:top w:val="nil"/>
              <w:left w:val="single" w:color="auto" w:sz="4" w:space="0"/>
              <w:bottom w:val="single" w:color="auto" w:sz="4" w:space="0"/>
              <w:right w:val="single" w:color="auto" w:sz="4" w:space="0"/>
            </w:tcBorders>
            <w:noWrap/>
            <w:vAlign w:val="center"/>
          </w:tcPr>
          <w:p w14:paraId="5D216780">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5.1</w:t>
            </w:r>
          </w:p>
        </w:tc>
        <w:tc>
          <w:tcPr>
            <w:tcW w:w="1468" w:type="pct"/>
            <w:tcBorders>
              <w:top w:val="nil"/>
              <w:left w:val="nil"/>
              <w:bottom w:val="single" w:color="auto" w:sz="4" w:space="0"/>
              <w:right w:val="single" w:color="auto" w:sz="4" w:space="0"/>
            </w:tcBorders>
            <w:vAlign w:val="center"/>
          </w:tcPr>
          <w:p w14:paraId="658C71B0">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供电电源</w:t>
            </w:r>
          </w:p>
        </w:tc>
        <w:tc>
          <w:tcPr>
            <w:tcW w:w="1417" w:type="pct"/>
            <w:tcBorders>
              <w:top w:val="nil"/>
              <w:left w:val="nil"/>
              <w:bottom w:val="single" w:color="auto" w:sz="4" w:space="0"/>
              <w:right w:val="single" w:color="auto" w:sz="4" w:space="0"/>
            </w:tcBorders>
            <w:vAlign w:val="center"/>
          </w:tcPr>
          <w:p w14:paraId="57F2651F">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宜由双重电源供电，检查供电设计是否合理，供电故障时是否能够切换电源保障机房负载正常运行</w:t>
            </w:r>
          </w:p>
        </w:tc>
        <w:tc>
          <w:tcPr>
            <w:tcW w:w="1346" w:type="pct"/>
            <w:vMerge w:val="restart"/>
            <w:tcBorders>
              <w:top w:val="nil"/>
              <w:left w:val="single" w:color="auto" w:sz="4" w:space="0"/>
              <w:bottom w:val="single" w:color="auto" w:sz="4" w:space="0"/>
              <w:right w:val="single" w:color="auto" w:sz="4" w:space="0"/>
            </w:tcBorders>
            <w:vAlign w:val="center"/>
          </w:tcPr>
          <w:p w14:paraId="091E3D97">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1.查验竣工资料 </w:t>
            </w:r>
            <w:r>
              <w:rPr>
                <w:rFonts w:hint="eastAsia" w:ascii="仿宋_GB2312" w:hAnsi="宋体" w:eastAsia="仿宋_GB2312" w:cs="宋体"/>
                <w:color w:val="000000"/>
                <w:kern w:val="0"/>
                <w:sz w:val="22"/>
                <w:szCs w:val="22"/>
              </w:rPr>
              <w:br w:type="textWrapping"/>
            </w:r>
            <w:r>
              <w:rPr>
                <w:rFonts w:hint="eastAsia" w:ascii="仿宋_GB2312" w:hAnsi="宋体" w:eastAsia="仿宋_GB2312" w:cs="宋体"/>
                <w:color w:val="000000"/>
                <w:kern w:val="0"/>
                <w:sz w:val="22"/>
                <w:szCs w:val="22"/>
              </w:rPr>
              <w:t xml:space="preserve">2.现场核实 </w:t>
            </w:r>
          </w:p>
        </w:tc>
        <w:tc>
          <w:tcPr>
            <w:tcW w:w="449" w:type="pct"/>
            <w:tcBorders>
              <w:top w:val="nil"/>
              <w:left w:val="nil"/>
              <w:bottom w:val="single" w:color="auto" w:sz="4" w:space="0"/>
              <w:right w:val="single" w:color="auto" w:sz="4" w:space="0"/>
            </w:tcBorders>
            <w:noWrap/>
            <w:vAlign w:val="center"/>
          </w:tcPr>
          <w:p w14:paraId="682D8FD6">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14:paraId="22F88863">
        <w:tblPrEx>
          <w:tblCellMar>
            <w:top w:w="0" w:type="dxa"/>
            <w:left w:w="108" w:type="dxa"/>
            <w:bottom w:w="0" w:type="dxa"/>
            <w:right w:w="108" w:type="dxa"/>
          </w:tblCellMar>
        </w:tblPrEx>
        <w:trPr>
          <w:trHeight w:val="540" w:hRule="atLeast"/>
        </w:trPr>
        <w:tc>
          <w:tcPr>
            <w:tcW w:w="321" w:type="pct"/>
            <w:tcBorders>
              <w:top w:val="nil"/>
              <w:left w:val="single" w:color="auto" w:sz="4" w:space="0"/>
              <w:bottom w:val="single" w:color="auto" w:sz="4" w:space="0"/>
              <w:right w:val="single" w:color="auto" w:sz="4" w:space="0"/>
            </w:tcBorders>
            <w:noWrap/>
            <w:vAlign w:val="center"/>
          </w:tcPr>
          <w:p w14:paraId="486EE09B">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5.2</w:t>
            </w:r>
          </w:p>
        </w:tc>
        <w:tc>
          <w:tcPr>
            <w:tcW w:w="1468" w:type="pct"/>
            <w:tcBorders>
              <w:top w:val="nil"/>
              <w:left w:val="nil"/>
              <w:bottom w:val="single" w:color="auto" w:sz="4" w:space="0"/>
              <w:right w:val="single" w:color="auto" w:sz="4" w:space="0"/>
            </w:tcBorders>
            <w:vAlign w:val="center"/>
          </w:tcPr>
          <w:p w14:paraId="60AB7858">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ATS</w:t>
            </w:r>
          </w:p>
        </w:tc>
        <w:tc>
          <w:tcPr>
            <w:tcW w:w="1417" w:type="pct"/>
            <w:tcBorders>
              <w:top w:val="nil"/>
              <w:left w:val="nil"/>
              <w:bottom w:val="single" w:color="auto" w:sz="4" w:space="0"/>
              <w:right w:val="single" w:color="auto" w:sz="4" w:space="0"/>
            </w:tcBorders>
            <w:vAlign w:val="center"/>
          </w:tcPr>
          <w:p w14:paraId="2D34A03C">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检查双路市电切换装置是否具备、记录切换方式（手动切换、自动切换）</w:t>
            </w:r>
          </w:p>
        </w:tc>
        <w:tc>
          <w:tcPr>
            <w:tcW w:w="1346" w:type="pct"/>
            <w:vMerge w:val="continue"/>
            <w:tcBorders>
              <w:top w:val="nil"/>
              <w:left w:val="single" w:color="auto" w:sz="4" w:space="0"/>
              <w:bottom w:val="single" w:color="auto" w:sz="4" w:space="0"/>
              <w:right w:val="single" w:color="auto" w:sz="4" w:space="0"/>
            </w:tcBorders>
            <w:vAlign w:val="center"/>
          </w:tcPr>
          <w:p w14:paraId="56F3F696">
            <w:pPr>
              <w:widowControl/>
              <w:jc w:val="left"/>
              <w:rPr>
                <w:rFonts w:hint="eastAsia" w:ascii="仿宋_GB2312" w:hAnsi="宋体" w:eastAsia="仿宋_GB2312" w:cs="宋体"/>
                <w:color w:val="000000"/>
                <w:kern w:val="0"/>
                <w:sz w:val="22"/>
                <w:szCs w:val="22"/>
              </w:rPr>
            </w:pPr>
          </w:p>
        </w:tc>
        <w:tc>
          <w:tcPr>
            <w:tcW w:w="449" w:type="pct"/>
            <w:tcBorders>
              <w:top w:val="nil"/>
              <w:left w:val="nil"/>
              <w:bottom w:val="single" w:color="auto" w:sz="4" w:space="0"/>
              <w:right w:val="single" w:color="auto" w:sz="4" w:space="0"/>
            </w:tcBorders>
            <w:noWrap/>
            <w:vAlign w:val="center"/>
          </w:tcPr>
          <w:p w14:paraId="6847BBB2">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14:paraId="760178C3">
        <w:tblPrEx>
          <w:tblCellMar>
            <w:top w:w="0" w:type="dxa"/>
            <w:left w:w="108" w:type="dxa"/>
            <w:bottom w:w="0" w:type="dxa"/>
            <w:right w:w="108" w:type="dxa"/>
          </w:tblCellMar>
        </w:tblPrEx>
        <w:trPr>
          <w:trHeight w:val="540" w:hRule="atLeast"/>
        </w:trPr>
        <w:tc>
          <w:tcPr>
            <w:tcW w:w="321" w:type="pct"/>
            <w:tcBorders>
              <w:top w:val="nil"/>
              <w:left w:val="single" w:color="auto" w:sz="4" w:space="0"/>
              <w:bottom w:val="single" w:color="auto" w:sz="4" w:space="0"/>
              <w:right w:val="single" w:color="auto" w:sz="4" w:space="0"/>
            </w:tcBorders>
            <w:noWrap/>
            <w:vAlign w:val="center"/>
          </w:tcPr>
          <w:p w14:paraId="339506F2">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5.3</w:t>
            </w:r>
          </w:p>
        </w:tc>
        <w:tc>
          <w:tcPr>
            <w:tcW w:w="1468" w:type="pct"/>
            <w:tcBorders>
              <w:top w:val="nil"/>
              <w:left w:val="nil"/>
              <w:bottom w:val="single" w:color="auto" w:sz="4" w:space="0"/>
              <w:right w:val="single" w:color="auto" w:sz="4" w:space="0"/>
            </w:tcBorders>
            <w:vAlign w:val="center"/>
          </w:tcPr>
          <w:p w14:paraId="7738489A">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列头柜</w:t>
            </w:r>
          </w:p>
        </w:tc>
        <w:tc>
          <w:tcPr>
            <w:tcW w:w="1417" w:type="pct"/>
            <w:tcBorders>
              <w:top w:val="nil"/>
              <w:left w:val="nil"/>
              <w:bottom w:val="single" w:color="auto" w:sz="4" w:space="0"/>
              <w:right w:val="single" w:color="auto" w:sz="4" w:space="0"/>
            </w:tcBorders>
            <w:vAlign w:val="center"/>
          </w:tcPr>
          <w:p w14:paraId="45464238">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应配置专用列头柜，检查警示标识、锁闭、线路编号清晰度</w:t>
            </w:r>
          </w:p>
        </w:tc>
        <w:tc>
          <w:tcPr>
            <w:tcW w:w="1346" w:type="pct"/>
            <w:vMerge w:val="continue"/>
            <w:tcBorders>
              <w:top w:val="nil"/>
              <w:left w:val="single" w:color="auto" w:sz="4" w:space="0"/>
              <w:bottom w:val="single" w:color="auto" w:sz="4" w:space="0"/>
              <w:right w:val="single" w:color="auto" w:sz="4" w:space="0"/>
            </w:tcBorders>
            <w:vAlign w:val="center"/>
          </w:tcPr>
          <w:p w14:paraId="33672501">
            <w:pPr>
              <w:widowControl/>
              <w:jc w:val="left"/>
              <w:rPr>
                <w:rFonts w:hint="eastAsia" w:ascii="仿宋_GB2312" w:hAnsi="宋体" w:eastAsia="仿宋_GB2312" w:cs="宋体"/>
                <w:color w:val="000000"/>
                <w:kern w:val="0"/>
                <w:sz w:val="22"/>
                <w:szCs w:val="22"/>
              </w:rPr>
            </w:pPr>
          </w:p>
        </w:tc>
        <w:tc>
          <w:tcPr>
            <w:tcW w:w="449" w:type="pct"/>
            <w:tcBorders>
              <w:top w:val="nil"/>
              <w:left w:val="nil"/>
              <w:bottom w:val="single" w:color="auto" w:sz="4" w:space="0"/>
              <w:right w:val="single" w:color="auto" w:sz="4" w:space="0"/>
            </w:tcBorders>
            <w:noWrap/>
            <w:vAlign w:val="center"/>
          </w:tcPr>
          <w:p w14:paraId="170355DB">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14:paraId="35D0D59C">
        <w:tblPrEx>
          <w:tblCellMar>
            <w:top w:w="0" w:type="dxa"/>
            <w:left w:w="108" w:type="dxa"/>
            <w:bottom w:w="0" w:type="dxa"/>
            <w:right w:w="108" w:type="dxa"/>
          </w:tblCellMar>
        </w:tblPrEx>
        <w:trPr>
          <w:trHeight w:val="270" w:hRule="atLeast"/>
        </w:trPr>
        <w:tc>
          <w:tcPr>
            <w:tcW w:w="321" w:type="pct"/>
            <w:tcBorders>
              <w:top w:val="nil"/>
              <w:left w:val="single" w:color="auto" w:sz="4" w:space="0"/>
              <w:bottom w:val="single" w:color="auto" w:sz="4" w:space="0"/>
              <w:right w:val="single" w:color="auto" w:sz="4" w:space="0"/>
            </w:tcBorders>
            <w:noWrap/>
            <w:vAlign w:val="center"/>
          </w:tcPr>
          <w:p w14:paraId="3182D89C">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5.4</w:t>
            </w:r>
          </w:p>
        </w:tc>
        <w:tc>
          <w:tcPr>
            <w:tcW w:w="1468" w:type="pct"/>
            <w:tcBorders>
              <w:top w:val="nil"/>
              <w:left w:val="nil"/>
              <w:bottom w:val="single" w:color="auto" w:sz="4" w:space="0"/>
              <w:right w:val="single" w:color="auto" w:sz="4" w:space="0"/>
            </w:tcBorders>
            <w:vAlign w:val="center"/>
          </w:tcPr>
          <w:p w14:paraId="03BCB79C">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变压器</w:t>
            </w:r>
          </w:p>
        </w:tc>
        <w:tc>
          <w:tcPr>
            <w:tcW w:w="1417" w:type="pct"/>
            <w:tcBorders>
              <w:top w:val="nil"/>
              <w:left w:val="nil"/>
              <w:bottom w:val="single" w:color="auto" w:sz="4" w:space="0"/>
              <w:right w:val="single" w:color="auto" w:sz="4" w:space="0"/>
            </w:tcBorders>
            <w:vAlign w:val="center"/>
          </w:tcPr>
          <w:p w14:paraId="79DC9477">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应满足冗余要求，宜N+1冗余</w:t>
            </w:r>
          </w:p>
        </w:tc>
        <w:tc>
          <w:tcPr>
            <w:tcW w:w="1346" w:type="pct"/>
            <w:vMerge w:val="continue"/>
            <w:tcBorders>
              <w:top w:val="nil"/>
              <w:left w:val="single" w:color="auto" w:sz="4" w:space="0"/>
              <w:bottom w:val="single" w:color="auto" w:sz="4" w:space="0"/>
              <w:right w:val="single" w:color="auto" w:sz="4" w:space="0"/>
            </w:tcBorders>
            <w:vAlign w:val="center"/>
          </w:tcPr>
          <w:p w14:paraId="1E388D4C">
            <w:pPr>
              <w:widowControl/>
              <w:jc w:val="left"/>
              <w:rPr>
                <w:rFonts w:hint="eastAsia" w:ascii="仿宋_GB2312" w:hAnsi="宋体" w:eastAsia="仿宋_GB2312" w:cs="宋体"/>
                <w:color w:val="000000"/>
                <w:kern w:val="0"/>
                <w:sz w:val="22"/>
                <w:szCs w:val="22"/>
              </w:rPr>
            </w:pPr>
          </w:p>
        </w:tc>
        <w:tc>
          <w:tcPr>
            <w:tcW w:w="449" w:type="pct"/>
            <w:tcBorders>
              <w:top w:val="nil"/>
              <w:left w:val="nil"/>
              <w:bottom w:val="single" w:color="auto" w:sz="4" w:space="0"/>
              <w:right w:val="single" w:color="auto" w:sz="4" w:space="0"/>
            </w:tcBorders>
            <w:noWrap/>
            <w:vAlign w:val="center"/>
          </w:tcPr>
          <w:p w14:paraId="7A915E05">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14:paraId="59F62CE8">
        <w:tblPrEx>
          <w:tblCellMar>
            <w:top w:w="0" w:type="dxa"/>
            <w:left w:w="108" w:type="dxa"/>
            <w:bottom w:w="0" w:type="dxa"/>
            <w:right w:w="108" w:type="dxa"/>
          </w:tblCellMar>
        </w:tblPrEx>
        <w:trPr>
          <w:trHeight w:val="270" w:hRule="atLeast"/>
        </w:trPr>
        <w:tc>
          <w:tcPr>
            <w:tcW w:w="321" w:type="pct"/>
            <w:tcBorders>
              <w:top w:val="nil"/>
              <w:left w:val="single" w:color="auto" w:sz="4" w:space="0"/>
              <w:bottom w:val="single" w:color="auto" w:sz="4" w:space="0"/>
              <w:right w:val="single" w:color="auto" w:sz="4" w:space="0"/>
            </w:tcBorders>
            <w:noWrap/>
            <w:vAlign w:val="center"/>
          </w:tcPr>
          <w:p w14:paraId="279F9BD0">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5.6</w:t>
            </w:r>
          </w:p>
        </w:tc>
        <w:tc>
          <w:tcPr>
            <w:tcW w:w="1468" w:type="pct"/>
            <w:tcBorders>
              <w:top w:val="nil"/>
              <w:left w:val="nil"/>
              <w:bottom w:val="single" w:color="auto" w:sz="4" w:space="0"/>
              <w:right w:val="single" w:color="auto" w:sz="4" w:space="0"/>
            </w:tcBorders>
            <w:vAlign w:val="center"/>
          </w:tcPr>
          <w:p w14:paraId="312941BF">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不间断电源系统配置</w:t>
            </w:r>
          </w:p>
        </w:tc>
        <w:tc>
          <w:tcPr>
            <w:tcW w:w="1417" w:type="pct"/>
            <w:tcBorders>
              <w:top w:val="nil"/>
              <w:left w:val="nil"/>
              <w:bottom w:val="single" w:color="auto" w:sz="4" w:space="0"/>
              <w:right w:val="single" w:color="auto" w:sz="4" w:space="0"/>
            </w:tcBorders>
            <w:vAlign w:val="center"/>
          </w:tcPr>
          <w:p w14:paraId="16CC054B">
            <w:pPr>
              <w:widowControl/>
              <w:jc w:val="left"/>
              <w:rPr>
                <w:rFonts w:hint="eastAsia" w:ascii="仿宋_GB2312" w:hAnsi="宋体" w:eastAsia="仿宋_GB2312" w:cs="宋体"/>
                <w:kern w:val="0"/>
                <w:sz w:val="22"/>
                <w:szCs w:val="22"/>
              </w:rPr>
            </w:pPr>
            <w:r>
              <w:rPr>
                <w:rFonts w:hint="eastAsia" w:ascii="仿宋_GB2312" w:hAnsi="宋体" w:eastAsia="仿宋_GB2312" w:cs="宋体"/>
                <w:kern w:val="0"/>
                <w:sz w:val="22"/>
                <w:szCs w:val="22"/>
              </w:rPr>
              <w:t>检查不间断电源配置情况，是否具备N+1冗余</w:t>
            </w:r>
          </w:p>
        </w:tc>
        <w:tc>
          <w:tcPr>
            <w:tcW w:w="1346" w:type="pct"/>
            <w:vMerge w:val="continue"/>
            <w:tcBorders>
              <w:top w:val="nil"/>
              <w:left w:val="single" w:color="auto" w:sz="4" w:space="0"/>
              <w:bottom w:val="single" w:color="auto" w:sz="4" w:space="0"/>
              <w:right w:val="single" w:color="auto" w:sz="4" w:space="0"/>
            </w:tcBorders>
            <w:vAlign w:val="center"/>
          </w:tcPr>
          <w:p w14:paraId="2BF3DDF9">
            <w:pPr>
              <w:widowControl/>
              <w:jc w:val="left"/>
              <w:rPr>
                <w:rFonts w:hint="eastAsia" w:ascii="仿宋_GB2312" w:hAnsi="宋体" w:eastAsia="仿宋_GB2312" w:cs="宋体"/>
                <w:color w:val="000000"/>
                <w:kern w:val="0"/>
                <w:sz w:val="22"/>
                <w:szCs w:val="22"/>
              </w:rPr>
            </w:pPr>
          </w:p>
        </w:tc>
        <w:tc>
          <w:tcPr>
            <w:tcW w:w="449" w:type="pct"/>
            <w:tcBorders>
              <w:top w:val="nil"/>
              <w:left w:val="nil"/>
              <w:bottom w:val="single" w:color="auto" w:sz="4" w:space="0"/>
              <w:right w:val="single" w:color="auto" w:sz="4" w:space="0"/>
            </w:tcBorders>
            <w:noWrap/>
            <w:vAlign w:val="center"/>
          </w:tcPr>
          <w:p w14:paraId="4597571F">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14:paraId="5EEB1B8D">
        <w:tblPrEx>
          <w:tblCellMar>
            <w:top w:w="0" w:type="dxa"/>
            <w:left w:w="108" w:type="dxa"/>
            <w:bottom w:w="0" w:type="dxa"/>
            <w:right w:w="108" w:type="dxa"/>
          </w:tblCellMar>
        </w:tblPrEx>
        <w:trPr>
          <w:trHeight w:val="540" w:hRule="atLeast"/>
        </w:trPr>
        <w:tc>
          <w:tcPr>
            <w:tcW w:w="321" w:type="pct"/>
            <w:tcBorders>
              <w:top w:val="nil"/>
              <w:left w:val="single" w:color="auto" w:sz="4" w:space="0"/>
              <w:bottom w:val="single" w:color="auto" w:sz="4" w:space="0"/>
              <w:right w:val="single" w:color="auto" w:sz="4" w:space="0"/>
            </w:tcBorders>
            <w:noWrap/>
            <w:vAlign w:val="center"/>
          </w:tcPr>
          <w:p w14:paraId="5425A8A8">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5.7</w:t>
            </w:r>
          </w:p>
        </w:tc>
        <w:tc>
          <w:tcPr>
            <w:tcW w:w="1468" w:type="pct"/>
            <w:tcBorders>
              <w:top w:val="nil"/>
              <w:left w:val="nil"/>
              <w:bottom w:val="single" w:color="auto" w:sz="4" w:space="0"/>
              <w:right w:val="single" w:color="auto" w:sz="4" w:space="0"/>
            </w:tcBorders>
            <w:vAlign w:val="center"/>
          </w:tcPr>
          <w:p w14:paraId="43C40FD8">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不间断电源系统自动转换旁路</w:t>
            </w:r>
          </w:p>
        </w:tc>
        <w:tc>
          <w:tcPr>
            <w:tcW w:w="1417" w:type="pct"/>
            <w:tcBorders>
              <w:top w:val="nil"/>
              <w:left w:val="nil"/>
              <w:bottom w:val="single" w:color="auto" w:sz="4" w:space="0"/>
              <w:right w:val="single" w:color="auto" w:sz="4" w:space="0"/>
            </w:tcBorders>
            <w:vAlign w:val="center"/>
          </w:tcPr>
          <w:p w14:paraId="53A0B100">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应具备自动转换旁路功能，核查功能是否正常启动</w:t>
            </w:r>
          </w:p>
        </w:tc>
        <w:tc>
          <w:tcPr>
            <w:tcW w:w="1346" w:type="pct"/>
            <w:vMerge w:val="continue"/>
            <w:tcBorders>
              <w:top w:val="nil"/>
              <w:left w:val="single" w:color="auto" w:sz="4" w:space="0"/>
              <w:bottom w:val="single" w:color="auto" w:sz="4" w:space="0"/>
              <w:right w:val="single" w:color="auto" w:sz="4" w:space="0"/>
            </w:tcBorders>
            <w:vAlign w:val="center"/>
          </w:tcPr>
          <w:p w14:paraId="56B33D8B">
            <w:pPr>
              <w:widowControl/>
              <w:jc w:val="left"/>
              <w:rPr>
                <w:rFonts w:hint="eastAsia" w:ascii="仿宋_GB2312" w:hAnsi="宋体" w:eastAsia="仿宋_GB2312" w:cs="宋体"/>
                <w:color w:val="000000"/>
                <w:kern w:val="0"/>
                <w:sz w:val="22"/>
                <w:szCs w:val="22"/>
              </w:rPr>
            </w:pPr>
          </w:p>
        </w:tc>
        <w:tc>
          <w:tcPr>
            <w:tcW w:w="449" w:type="pct"/>
            <w:tcBorders>
              <w:top w:val="nil"/>
              <w:left w:val="nil"/>
              <w:bottom w:val="single" w:color="auto" w:sz="4" w:space="0"/>
              <w:right w:val="single" w:color="auto" w:sz="4" w:space="0"/>
            </w:tcBorders>
            <w:noWrap/>
            <w:vAlign w:val="center"/>
          </w:tcPr>
          <w:p w14:paraId="354CD098">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14:paraId="03C736CA">
        <w:tblPrEx>
          <w:tblCellMar>
            <w:top w:w="0" w:type="dxa"/>
            <w:left w:w="108" w:type="dxa"/>
            <w:bottom w:w="0" w:type="dxa"/>
            <w:right w:w="108" w:type="dxa"/>
          </w:tblCellMar>
        </w:tblPrEx>
        <w:trPr>
          <w:trHeight w:val="540" w:hRule="atLeast"/>
        </w:trPr>
        <w:tc>
          <w:tcPr>
            <w:tcW w:w="321" w:type="pct"/>
            <w:tcBorders>
              <w:top w:val="nil"/>
              <w:left w:val="single" w:color="auto" w:sz="4" w:space="0"/>
              <w:bottom w:val="single" w:color="auto" w:sz="4" w:space="0"/>
              <w:right w:val="single" w:color="auto" w:sz="4" w:space="0"/>
            </w:tcBorders>
            <w:noWrap/>
            <w:vAlign w:val="center"/>
          </w:tcPr>
          <w:p w14:paraId="7C8CE33C">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5.8</w:t>
            </w:r>
          </w:p>
        </w:tc>
        <w:tc>
          <w:tcPr>
            <w:tcW w:w="1468" w:type="pct"/>
            <w:tcBorders>
              <w:top w:val="nil"/>
              <w:left w:val="nil"/>
              <w:bottom w:val="single" w:color="auto" w:sz="4" w:space="0"/>
              <w:right w:val="single" w:color="auto" w:sz="4" w:space="0"/>
            </w:tcBorders>
            <w:vAlign w:val="center"/>
          </w:tcPr>
          <w:p w14:paraId="43F66E08">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不间断电源系统手动维修旁路</w:t>
            </w:r>
          </w:p>
        </w:tc>
        <w:tc>
          <w:tcPr>
            <w:tcW w:w="1417" w:type="pct"/>
            <w:tcBorders>
              <w:top w:val="nil"/>
              <w:left w:val="nil"/>
              <w:bottom w:val="single" w:color="auto" w:sz="4" w:space="0"/>
              <w:right w:val="single" w:color="auto" w:sz="4" w:space="0"/>
            </w:tcBorders>
            <w:vAlign w:val="center"/>
          </w:tcPr>
          <w:p w14:paraId="5FE7FED9">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应具备手动维修旁路功能，核查功能是否正常启动</w:t>
            </w:r>
          </w:p>
        </w:tc>
        <w:tc>
          <w:tcPr>
            <w:tcW w:w="1346" w:type="pct"/>
            <w:vMerge w:val="continue"/>
            <w:tcBorders>
              <w:top w:val="nil"/>
              <w:left w:val="single" w:color="auto" w:sz="4" w:space="0"/>
              <w:bottom w:val="single" w:color="auto" w:sz="4" w:space="0"/>
              <w:right w:val="single" w:color="auto" w:sz="4" w:space="0"/>
            </w:tcBorders>
            <w:vAlign w:val="center"/>
          </w:tcPr>
          <w:p w14:paraId="6228B1C8">
            <w:pPr>
              <w:widowControl/>
              <w:jc w:val="left"/>
              <w:rPr>
                <w:rFonts w:hint="eastAsia" w:ascii="仿宋_GB2312" w:hAnsi="宋体" w:eastAsia="仿宋_GB2312" w:cs="宋体"/>
                <w:color w:val="000000"/>
                <w:kern w:val="0"/>
                <w:sz w:val="22"/>
                <w:szCs w:val="22"/>
              </w:rPr>
            </w:pPr>
          </w:p>
        </w:tc>
        <w:tc>
          <w:tcPr>
            <w:tcW w:w="449" w:type="pct"/>
            <w:tcBorders>
              <w:top w:val="nil"/>
              <w:left w:val="nil"/>
              <w:bottom w:val="single" w:color="auto" w:sz="4" w:space="0"/>
              <w:right w:val="single" w:color="auto" w:sz="4" w:space="0"/>
            </w:tcBorders>
            <w:noWrap/>
            <w:vAlign w:val="center"/>
          </w:tcPr>
          <w:p w14:paraId="4E393586">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14:paraId="2FD88B38">
        <w:tblPrEx>
          <w:tblCellMar>
            <w:top w:w="0" w:type="dxa"/>
            <w:left w:w="108" w:type="dxa"/>
            <w:bottom w:w="0" w:type="dxa"/>
            <w:right w:w="108" w:type="dxa"/>
          </w:tblCellMar>
        </w:tblPrEx>
        <w:trPr>
          <w:trHeight w:val="540" w:hRule="atLeast"/>
        </w:trPr>
        <w:tc>
          <w:tcPr>
            <w:tcW w:w="321" w:type="pct"/>
            <w:tcBorders>
              <w:top w:val="nil"/>
              <w:left w:val="single" w:color="auto" w:sz="4" w:space="0"/>
              <w:bottom w:val="single" w:color="auto" w:sz="4" w:space="0"/>
              <w:right w:val="single" w:color="auto" w:sz="4" w:space="0"/>
            </w:tcBorders>
            <w:noWrap/>
            <w:vAlign w:val="center"/>
          </w:tcPr>
          <w:p w14:paraId="0C8DA672">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5.9</w:t>
            </w:r>
          </w:p>
        </w:tc>
        <w:tc>
          <w:tcPr>
            <w:tcW w:w="1468" w:type="pct"/>
            <w:tcBorders>
              <w:top w:val="nil"/>
              <w:left w:val="nil"/>
              <w:bottom w:val="single" w:color="auto" w:sz="4" w:space="0"/>
              <w:right w:val="single" w:color="auto" w:sz="4" w:space="0"/>
            </w:tcBorders>
            <w:vAlign w:val="center"/>
          </w:tcPr>
          <w:p w14:paraId="31372CB2">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不间断电源系统电池最少备用时间</w:t>
            </w:r>
          </w:p>
        </w:tc>
        <w:tc>
          <w:tcPr>
            <w:tcW w:w="1417" w:type="pct"/>
            <w:tcBorders>
              <w:top w:val="nil"/>
              <w:left w:val="nil"/>
              <w:bottom w:val="single" w:color="auto" w:sz="4" w:space="0"/>
              <w:right w:val="single" w:color="auto" w:sz="4" w:space="0"/>
            </w:tcBorders>
            <w:vAlign w:val="center"/>
          </w:tcPr>
          <w:p w14:paraId="2CBA74DE">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柴油发电机作为后备电源时应不少于7min ，不具备柴油发电机情况下现场核实供电时长</w:t>
            </w:r>
          </w:p>
        </w:tc>
        <w:tc>
          <w:tcPr>
            <w:tcW w:w="1346" w:type="pct"/>
            <w:vMerge w:val="continue"/>
            <w:tcBorders>
              <w:top w:val="nil"/>
              <w:left w:val="single" w:color="auto" w:sz="4" w:space="0"/>
              <w:bottom w:val="single" w:color="auto" w:sz="4" w:space="0"/>
              <w:right w:val="single" w:color="auto" w:sz="4" w:space="0"/>
            </w:tcBorders>
            <w:vAlign w:val="center"/>
          </w:tcPr>
          <w:p w14:paraId="08223813">
            <w:pPr>
              <w:widowControl/>
              <w:jc w:val="left"/>
              <w:rPr>
                <w:rFonts w:hint="eastAsia" w:ascii="仿宋_GB2312" w:hAnsi="宋体" w:eastAsia="仿宋_GB2312" w:cs="宋体"/>
                <w:color w:val="000000"/>
                <w:kern w:val="0"/>
                <w:sz w:val="22"/>
                <w:szCs w:val="22"/>
              </w:rPr>
            </w:pPr>
          </w:p>
        </w:tc>
        <w:tc>
          <w:tcPr>
            <w:tcW w:w="449" w:type="pct"/>
            <w:tcBorders>
              <w:top w:val="nil"/>
              <w:left w:val="nil"/>
              <w:bottom w:val="single" w:color="auto" w:sz="4" w:space="0"/>
              <w:right w:val="single" w:color="auto" w:sz="4" w:space="0"/>
            </w:tcBorders>
            <w:noWrap/>
            <w:vAlign w:val="center"/>
          </w:tcPr>
          <w:p w14:paraId="23CDF90F">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14:paraId="79B44723">
        <w:tblPrEx>
          <w:tblCellMar>
            <w:top w:w="0" w:type="dxa"/>
            <w:left w:w="108" w:type="dxa"/>
            <w:bottom w:w="0" w:type="dxa"/>
            <w:right w:w="108" w:type="dxa"/>
          </w:tblCellMar>
        </w:tblPrEx>
        <w:trPr>
          <w:trHeight w:val="540" w:hRule="atLeast"/>
        </w:trPr>
        <w:tc>
          <w:tcPr>
            <w:tcW w:w="321" w:type="pct"/>
            <w:tcBorders>
              <w:top w:val="nil"/>
              <w:left w:val="single" w:color="auto" w:sz="4" w:space="0"/>
              <w:bottom w:val="single" w:color="auto" w:sz="4" w:space="0"/>
              <w:right w:val="single" w:color="auto" w:sz="4" w:space="0"/>
            </w:tcBorders>
            <w:noWrap/>
            <w:vAlign w:val="center"/>
          </w:tcPr>
          <w:p w14:paraId="2161A3DC">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5.10 </w:t>
            </w:r>
          </w:p>
        </w:tc>
        <w:tc>
          <w:tcPr>
            <w:tcW w:w="1468" w:type="pct"/>
            <w:tcBorders>
              <w:top w:val="nil"/>
              <w:left w:val="nil"/>
              <w:bottom w:val="single" w:color="auto" w:sz="4" w:space="0"/>
              <w:right w:val="single" w:color="auto" w:sz="4" w:space="0"/>
            </w:tcBorders>
            <w:vAlign w:val="center"/>
          </w:tcPr>
          <w:p w14:paraId="39D7F175">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空调系统配电</w:t>
            </w:r>
          </w:p>
        </w:tc>
        <w:tc>
          <w:tcPr>
            <w:tcW w:w="1417" w:type="pct"/>
            <w:tcBorders>
              <w:top w:val="nil"/>
              <w:left w:val="nil"/>
              <w:bottom w:val="single" w:color="auto" w:sz="4" w:space="0"/>
              <w:right w:val="single" w:color="auto" w:sz="4" w:space="0"/>
            </w:tcBorders>
            <w:vAlign w:val="center"/>
          </w:tcPr>
          <w:p w14:paraId="2C56FABC">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双路电源，末端切换，宜采用放射式配电系统</w:t>
            </w:r>
          </w:p>
        </w:tc>
        <w:tc>
          <w:tcPr>
            <w:tcW w:w="1346" w:type="pct"/>
            <w:vMerge w:val="continue"/>
            <w:tcBorders>
              <w:top w:val="nil"/>
              <w:left w:val="single" w:color="auto" w:sz="4" w:space="0"/>
              <w:bottom w:val="single" w:color="auto" w:sz="4" w:space="0"/>
              <w:right w:val="single" w:color="auto" w:sz="4" w:space="0"/>
            </w:tcBorders>
            <w:vAlign w:val="center"/>
          </w:tcPr>
          <w:p w14:paraId="1FDDC0FC">
            <w:pPr>
              <w:widowControl/>
              <w:jc w:val="left"/>
              <w:rPr>
                <w:rFonts w:hint="eastAsia" w:ascii="仿宋_GB2312" w:hAnsi="宋体" w:eastAsia="仿宋_GB2312" w:cs="宋体"/>
                <w:color w:val="000000"/>
                <w:kern w:val="0"/>
                <w:sz w:val="22"/>
                <w:szCs w:val="22"/>
              </w:rPr>
            </w:pPr>
          </w:p>
        </w:tc>
        <w:tc>
          <w:tcPr>
            <w:tcW w:w="449" w:type="pct"/>
            <w:tcBorders>
              <w:top w:val="nil"/>
              <w:left w:val="nil"/>
              <w:bottom w:val="single" w:color="auto" w:sz="4" w:space="0"/>
              <w:right w:val="single" w:color="auto" w:sz="4" w:space="0"/>
            </w:tcBorders>
            <w:noWrap/>
            <w:vAlign w:val="center"/>
          </w:tcPr>
          <w:p w14:paraId="1941505A">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14:paraId="2697B247">
        <w:tblPrEx>
          <w:tblCellMar>
            <w:top w:w="0" w:type="dxa"/>
            <w:left w:w="108" w:type="dxa"/>
            <w:bottom w:w="0" w:type="dxa"/>
            <w:right w:w="108" w:type="dxa"/>
          </w:tblCellMar>
        </w:tblPrEx>
        <w:trPr>
          <w:trHeight w:val="270" w:hRule="atLeast"/>
        </w:trPr>
        <w:tc>
          <w:tcPr>
            <w:tcW w:w="321" w:type="pct"/>
            <w:tcBorders>
              <w:top w:val="nil"/>
              <w:left w:val="single" w:color="auto" w:sz="4" w:space="0"/>
              <w:bottom w:val="single" w:color="auto" w:sz="4" w:space="0"/>
              <w:right w:val="single" w:color="auto" w:sz="4" w:space="0"/>
            </w:tcBorders>
            <w:noWrap/>
            <w:vAlign w:val="center"/>
          </w:tcPr>
          <w:p w14:paraId="1419FDA2">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5.11 </w:t>
            </w:r>
          </w:p>
        </w:tc>
        <w:tc>
          <w:tcPr>
            <w:tcW w:w="1468" w:type="pct"/>
            <w:tcBorders>
              <w:top w:val="nil"/>
              <w:left w:val="nil"/>
              <w:bottom w:val="single" w:color="auto" w:sz="4" w:space="0"/>
              <w:right w:val="single" w:color="auto" w:sz="4" w:space="0"/>
            </w:tcBorders>
            <w:vAlign w:val="center"/>
          </w:tcPr>
          <w:p w14:paraId="4423E354">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变配电所物理隔离</w:t>
            </w:r>
          </w:p>
        </w:tc>
        <w:tc>
          <w:tcPr>
            <w:tcW w:w="1417" w:type="pct"/>
            <w:tcBorders>
              <w:top w:val="nil"/>
              <w:left w:val="nil"/>
              <w:bottom w:val="single" w:color="auto" w:sz="4" w:space="0"/>
              <w:right w:val="single" w:color="auto" w:sz="4" w:space="0"/>
            </w:tcBorders>
            <w:vAlign w:val="center"/>
          </w:tcPr>
          <w:p w14:paraId="2FD4DF30">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w:t>
            </w:r>
          </w:p>
        </w:tc>
        <w:tc>
          <w:tcPr>
            <w:tcW w:w="1346" w:type="pct"/>
            <w:vMerge w:val="continue"/>
            <w:tcBorders>
              <w:top w:val="nil"/>
              <w:left w:val="single" w:color="auto" w:sz="4" w:space="0"/>
              <w:bottom w:val="single" w:color="auto" w:sz="4" w:space="0"/>
              <w:right w:val="single" w:color="auto" w:sz="4" w:space="0"/>
            </w:tcBorders>
            <w:vAlign w:val="center"/>
          </w:tcPr>
          <w:p w14:paraId="14830DD4">
            <w:pPr>
              <w:widowControl/>
              <w:jc w:val="left"/>
              <w:rPr>
                <w:rFonts w:hint="eastAsia" w:ascii="仿宋_GB2312" w:hAnsi="宋体" w:eastAsia="仿宋_GB2312" w:cs="宋体"/>
                <w:color w:val="000000"/>
                <w:kern w:val="0"/>
                <w:sz w:val="22"/>
                <w:szCs w:val="22"/>
              </w:rPr>
            </w:pPr>
          </w:p>
        </w:tc>
        <w:tc>
          <w:tcPr>
            <w:tcW w:w="449" w:type="pct"/>
            <w:tcBorders>
              <w:top w:val="nil"/>
              <w:left w:val="nil"/>
              <w:bottom w:val="single" w:color="auto" w:sz="4" w:space="0"/>
              <w:right w:val="single" w:color="auto" w:sz="4" w:space="0"/>
            </w:tcBorders>
            <w:noWrap/>
            <w:vAlign w:val="center"/>
          </w:tcPr>
          <w:p w14:paraId="02B64C3F">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14:paraId="58E68A93">
        <w:tblPrEx>
          <w:tblCellMar>
            <w:top w:w="0" w:type="dxa"/>
            <w:left w:w="108" w:type="dxa"/>
            <w:bottom w:w="0" w:type="dxa"/>
            <w:right w:w="108" w:type="dxa"/>
          </w:tblCellMar>
        </w:tblPrEx>
        <w:trPr>
          <w:trHeight w:val="540" w:hRule="atLeast"/>
        </w:trPr>
        <w:tc>
          <w:tcPr>
            <w:tcW w:w="321" w:type="pct"/>
            <w:tcBorders>
              <w:top w:val="nil"/>
              <w:left w:val="single" w:color="auto" w:sz="4" w:space="0"/>
              <w:bottom w:val="single" w:color="auto" w:sz="4" w:space="0"/>
              <w:right w:val="single" w:color="auto" w:sz="4" w:space="0"/>
            </w:tcBorders>
            <w:noWrap/>
            <w:vAlign w:val="center"/>
          </w:tcPr>
          <w:p w14:paraId="249F19C6">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5.12 </w:t>
            </w:r>
          </w:p>
        </w:tc>
        <w:tc>
          <w:tcPr>
            <w:tcW w:w="1468" w:type="pct"/>
            <w:tcBorders>
              <w:top w:val="nil"/>
              <w:left w:val="nil"/>
              <w:bottom w:val="single" w:color="auto" w:sz="4" w:space="0"/>
              <w:right w:val="single" w:color="auto" w:sz="4" w:space="0"/>
            </w:tcBorders>
            <w:vAlign w:val="center"/>
          </w:tcPr>
          <w:p w14:paraId="06AC9275">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防雷接地</w:t>
            </w:r>
          </w:p>
        </w:tc>
        <w:tc>
          <w:tcPr>
            <w:tcW w:w="1417" w:type="pct"/>
            <w:tcBorders>
              <w:top w:val="nil"/>
              <w:left w:val="nil"/>
              <w:bottom w:val="single" w:color="auto" w:sz="4" w:space="0"/>
              <w:right w:val="single" w:color="auto" w:sz="4" w:space="0"/>
            </w:tcBorders>
            <w:vAlign w:val="center"/>
          </w:tcPr>
          <w:p w14:paraId="257B3798">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现场检查接地报告判断公共接地装置的接地电阻≤1 欧姆</w:t>
            </w:r>
          </w:p>
        </w:tc>
        <w:tc>
          <w:tcPr>
            <w:tcW w:w="1346" w:type="pct"/>
            <w:vMerge w:val="continue"/>
            <w:tcBorders>
              <w:top w:val="nil"/>
              <w:left w:val="single" w:color="auto" w:sz="4" w:space="0"/>
              <w:bottom w:val="single" w:color="auto" w:sz="4" w:space="0"/>
              <w:right w:val="single" w:color="auto" w:sz="4" w:space="0"/>
            </w:tcBorders>
            <w:vAlign w:val="center"/>
          </w:tcPr>
          <w:p w14:paraId="031098B1">
            <w:pPr>
              <w:widowControl/>
              <w:jc w:val="left"/>
              <w:rPr>
                <w:rFonts w:hint="eastAsia" w:ascii="仿宋_GB2312" w:hAnsi="宋体" w:eastAsia="仿宋_GB2312" w:cs="宋体"/>
                <w:color w:val="000000"/>
                <w:kern w:val="0"/>
                <w:sz w:val="22"/>
                <w:szCs w:val="22"/>
              </w:rPr>
            </w:pPr>
          </w:p>
        </w:tc>
        <w:tc>
          <w:tcPr>
            <w:tcW w:w="449" w:type="pct"/>
            <w:tcBorders>
              <w:top w:val="nil"/>
              <w:left w:val="nil"/>
              <w:bottom w:val="single" w:color="auto" w:sz="4" w:space="0"/>
              <w:right w:val="single" w:color="auto" w:sz="4" w:space="0"/>
            </w:tcBorders>
            <w:noWrap/>
            <w:vAlign w:val="center"/>
          </w:tcPr>
          <w:p w14:paraId="2EBE62F1">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14:paraId="7BAE693B">
        <w:tblPrEx>
          <w:tblCellMar>
            <w:top w:w="0" w:type="dxa"/>
            <w:left w:w="108" w:type="dxa"/>
            <w:bottom w:w="0" w:type="dxa"/>
            <w:right w:w="108" w:type="dxa"/>
          </w:tblCellMar>
        </w:tblPrEx>
        <w:trPr>
          <w:trHeight w:val="270" w:hRule="atLeast"/>
        </w:trPr>
        <w:tc>
          <w:tcPr>
            <w:tcW w:w="321" w:type="pct"/>
            <w:tcBorders>
              <w:top w:val="nil"/>
              <w:left w:val="single" w:color="auto" w:sz="4" w:space="0"/>
              <w:bottom w:val="single" w:color="auto" w:sz="4" w:space="0"/>
              <w:right w:val="single" w:color="auto" w:sz="4" w:space="0"/>
            </w:tcBorders>
            <w:noWrap/>
            <w:vAlign w:val="center"/>
          </w:tcPr>
          <w:p w14:paraId="1F5EFDC6">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5.13 </w:t>
            </w:r>
          </w:p>
        </w:tc>
        <w:tc>
          <w:tcPr>
            <w:tcW w:w="1468" w:type="pct"/>
            <w:tcBorders>
              <w:top w:val="nil"/>
              <w:left w:val="nil"/>
              <w:bottom w:val="single" w:color="auto" w:sz="4" w:space="0"/>
              <w:right w:val="single" w:color="auto" w:sz="4" w:space="0"/>
            </w:tcBorders>
            <w:vAlign w:val="center"/>
          </w:tcPr>
          <w:p w14:paraId="1A3A5CA4">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不间断电源容量配置</w:t>
            </w:r>
          </w:p>
        </w:tc>
        <w:tc>
          <w:tcPr>
            <w:tcW w:w="1417" w:type="pct"/>
            <w:tcBorders>
              <w:top w:val="nil"/>
              <w:left w:val="nil"/>
              <w:bottom w:val="single" w:color="auto" w:sz="4" w:space="0"/>
              <w:right w:val="single" w:color="auto" w:sz="4" w:space="0"/>
            </w:tcBorders>
            <w:vAlign w:val="center"/>
          </w:tcPr>
          <w:p w14:paraId="4C00AC89">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基本容量应 ≥1.2P</w:t>
            </w:r>
          </w:p>
        </w:tc>
        <w:tc>
          <w:tcPr>
            <w:tcW w:w="1346" w:type="pct"/>
            <w:vMerge w:val="continue"/>
            <w:tcBorders>
              <w:top w:val="nil"/>
              <w:left w:val="single" w:color="auto" w:sz="4" w:space="0"/>
              <w:bottom w:val="single" w:color="auto" w:sz="4" w:space="0"/>
              <w:right w:val="single" w:color="auto" w:sz="4" w:space="0"/>
            </w:tcBorders>
            <w:vAlign w:val="center"/>
          </w:tcPr>
          <w:p w14:paraId="50E7DD02">
            <w:pPr>
              <w:widowControl/>
              <w:jc w:val="left"/>
              <w:rPr>
                <w:rFonts w:hint="eastAsia" w:ascii="仿宋_GB2312" w:hAnsi="宋体" w:eastAsia="仿宋_GB2312" w:cs="宋体"/>
                <w:color w:val="000000"/>
                <w:kern w:val="0"/>
                <w:sz w:val="22"/>
                <w:szCs w:val="22"/>
              </w:rPr>
            </w:pPr>
          </w:p>
        </w:tc>
        <w:tc>
          <w:tcPr>
            <w:tcW w:w="449" w:type="pct"/>
            <w:tcBorders>
              <w:top w:val="nil"/>
              <w:left w:val="nil"/>
              <w:bottom w:val="single" w:color="auto" w:sz="4" w:space="0"/>
              <w:right w:val="single" w:color="auto" w:sz="4" w:space="0"/>
            </w:tcBorders>
            <w:noWrap/>
            <w:vAlign w:val="center"/>
          </w:tcPr>
          <w:p w14:paraId="6A167C60">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14:paraId="2279E55B">
        <w:tblPrEx>
          <w:tblCellMar>
            <w:top w:w="0" w:type="dxa"/>
            <w:left w:w="108" w:type="dxa"/>
            <w:bottom w:w="0" w:type="dxa"/>
            <w:right w:w="108" w:type="dxa"/>
          </w:tblCellMar>
        </w:tblPrEx>
        <w:trPr>
          <w:trHeight w:val="540" w:hRule="atLeast"/>
        </w:trPr>
        <w:tc>
          <w:tcPr>
            <w:tcW w:w="321" w:type="pct"/>
            <w:tcBorders>
              <w:top w:val="nil"/>
              <w:left w:val="single" w:color="auto" w:sz="4" w:space="0"/>
              <w:bottom w:val="single" w:color="auto" w:sz="4" w:space="0"/>
              <w:right w:val="single" w:color="auto" w:sz="4" w:space="0"/>
            </w:tcBorders>
            <w:noWrap/>
            <w:vAlign w:val="center"/>
          </w:tcPr>
          <w:p w14:paraId="6D07EE06">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5.14 </w:t>
            </w:r>
          </w:p>
        </w:tc>
        <w:tc>
          <w:tcPr>
            <w:tcW w:w="1468" w:type="pct"/>
            <w:tcBorders>
              <w:top w:val="nil"/>
              <w:left w:val="nil"/>
              <w:bottom w:val="single" w:color="auto" w:sz="4" w:space="0"/>
              <w:right w:val="single" w:color="auto" w:sz="4" w:space="0"/>
            </w:tcBorders>
            <w:vAlign w:val="center"/>
          </w:tcPr>
          <w:p w14:paraId="6443441A">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电池安装</w:t>
            </w:r>
          </w:p>
        </w:tc>
        <w:tc>
          <w:tcPr>
            <w:tcW w:w="1417" w:type="pct"/>
            <w:tcBorders>
              <w:top w:val="nil"/>
              <w:left w:val="nil"/>
              <w:bottom w:val="single" w:color="auto" w:sz="4" w:space="0"/>
              <w:right w:val="single" w:color="auto" w:sz="4" w:space="0"/>
            </w:tcBorders>
            <w:vAlign w:val="center"/>
          </w:tcPr>
          <w:p w14:paraId="03989741">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检查电池电缆安装情况，记录电池内阻数值，记录电池使用年限</w:t>
            </w:r>
          </w:p>
        </w:tc>
        <w:tc>
          <w:tcPr>
            <w:tcW w:w="1346" w:type="pct"/>
            <w:vMerge w:val="continue"/>
            <w:tcBorders>
              <w:top w:val="nil"/>
              <w:left w:val="single" w:color="auto" w:sz="4" w:space="0"/>
              <w:bottom w:val="single" w:color="auto" w:sz="4" w:space="0"/>
              <w:right w:val="single" w:color="auto" w:sz="4" w:space="0"/>
            </w:tcBorders>
            <w:vAlign w:val="center"/>
          </w:tcPr>
          <w:p w14:paraId="0FEF4B1E">
            <w:pPr>
              <w:widowControl/>
              <w:jc w:val="left"/>
              <w:rPr>
                <w:rFonts w:hint="eastAsia" w:ascii="仿宋_GB2312" w:hAnsi="宋体" w:eastAsia="仿宋_GB2312" w:cs="宋体"/>
                <w:color w:val="000000"/>
                <w:kern w:val="0"/>
                <w:sz w:val="22"/>
                <w:szCs w:val="22"/>
              </w:rPr>
            </w:pPr>
          </w:p>
        </w:tc>
        <w:tc>
          <w:tcPr>
            <w:tcW w:w="449" w:type="pct"/>
            <w:tcBorders>
              <w:top w:val="nil"/>
              <w:left w:val="nil"/>
              <w:bottom w:val="single" w:color="auto" w:sz="4" w:space="0"/>
              <w:right w:val="single" w:color="auto" w:sz="4" w:space="0"/>
            </w:tcBorders>
            <w:noWrap/>
            <w:vAlign w:val="center"/>
          </w:tcPr>
          <w:p w14:paraId="6A2181B5">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14:paraId="5C045B84">
        <w:tblPrEx>
          <w:tblCellMar>
            <w:top w:w="0" w:type="dxa"/>
            <w:left w:w="108" w:type="dxa"/>
            <w:bottom w:w="0" w:type="dxa"/>
            <w:right w:w="108" w:type="dxa"/>
          </w:tblCellMar>
        </w:tblPrEx>
        <w:trPr>
          <w:trHeight w:val="540" w:hRule="atLeast"/>
        </w:trPr>
        <w:tc>
          <w:tcPr>
            <w:tcW w:w="321" w:type="pct"/>
            <w:tcBorders>
              <w:top w:val="nil"/>
              <w:left w:val="single" w:color="auto" w:sz="4" w:space="0"/>
              <w:bottom w:val="single" w:color="auto" w:sz="4" w:space="0"/>
              <w:right w:val="single" w:color="auto" w:sz="4" w:space="0"/>
            </w:tcBorders>
            <w:noWrap/>
            <w:vAlign w:val="center"/>
          </w:tcPr>
          <w:p w14:paraId="39609D6A">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5.15 </w:t>
            </w:r>
          </w:p>
        </w:tc>
        <w:tc>
          <w:tcPr>
            <w:tcW w:w="1468" w:type="pct"/>
            <w:tcBorders>
              <w:top w:val="nil"/>
              <w:left w:val="nil"/>
              <w:bottom w:val="single" w:color="auto" w:sz="4" w:space="0"/>
              <w:right w:val="single" w:color="auto" w:sz="4" w:space="0"/>
            </w:tcBorders>
            <w:vAlign w:val="center"/>
          </w:tcPr>
          <w:p w14:paraId="4A83BEAE">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设备电源类型</w:t>
            </w:r>
          </w:p>
        </w:tc>
        <w:tc>
          <w:tcPr>
            <w:tcW w:w="1417" w:type="pct"/>
            <w:tcBorders>
              <w:top w:val="nil"/>
              <w:left w:val="nil"/>
              <w:bottom w:val="single" w:color="auto" w:sz="4" w:space="0"/>
              <w:right w:val="single" w:color="auto" w:sz="4" w:space="0"/>
            </w:tcBorders>
            <w:vAlign w:val="center"/>
          </w:tcPr>
          <w:p w14:paraId="3B36E484">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检查服务器、交换机、存储路由等设备供电类型冗余电源/双电源/单电源</w:t>
            </w:r>
          </w:p>
        </w:tc>
        <w:tc>
          <w:tcPr>
            <w:tcW w:w="1346" w:type="pct"/>
            <w:vMerge w:val="continue"/>
            <w:tcBorders>
              <w:top w:val="nil"/>
              <w:left w:val="single" w:color="auto" w:sz="4" w:space="0"/>
              <w:bottom w:val="single" w:color="auto" w:sz="4" w:space="0"/>
              <w:right w:val="single" w:color="auto" w:sz="4" w:space="0"/>
            </w:tcBorders>
            <w:vAlign w:val="center"/>
          </w:tcPr>
          <w:p w14:paraId="43E9647C">
            <w:pPr>
              <w:widowControl/>
              <w:jc w:val="left"/>
              <w:rPr>
                <w:rFonts w:hint="eastAsia" w:ascii="仿宋_GB2312" w:hAnsi="宋体" w:eastAsia="仿宋_GB2312" w:cs="宋体"/>
                <w:color w:val="000000"/>
                <w:kern w:val="0"/>
                <w:sz w:val="22"/>
                <w:szCs w:val="22"/>
              </w:rPr>
            </w:pPr>
          </w:p>
        </w:tc>
        <w:tc>
          <w:tcPr>
            <w:tcW w:w="449" w:type="pct"/>
            <w:tcBorders>
              <w:top w:val="nil"/>
              <w:left w:val="nil"/>
              <w:bottom w:val="single" w:color="auto" w:sz="4" w:space="0"/>
              <w:right w:val="single" w:color="auto" w:sz="4" w:space="0"/>
            </w:tcBorders>
            <w:noWrap/>
            <w:vAlign w:val="center"/>
          </w:tcPr>
          <w:p w14:paraId="6BC0BC4A">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14:paraId="3CCD4B9B">
        <w:tblPrEx>
          <w:tblCellMar>
            <w:top w:w="0" w:type="dxa"/>
            <w:left w:w="108" w:type="dxa"/>
            <w:bottom w:w="0" w:type="dxa"/>
            <w:right w:w="108" w:type="dxa"/>
          </w:tblCellMar>
        </w:tblPrEx>
        <w:trPr>
          <w:trHeight w:val="540" w:hRule="atLeast"/>
        </w:trPr>
        <w:tc>
          <w:tcPr>
            <w:tcW w:w="321" w:type="pct"/>
            <w:tcBorders>
              <w:top w:val="nil"/>
              <w:left w:val="single" w:color="auto" w:sz="4" w:space="0"/>
              <w:bottom w:val="single" w:color="auto" w:sz="4" w:space="0"/>
              <w:right w:val="single" w:color="auto" w:sz="4" w:space="0"/>
            </w:tcBorders>
            <w:noWrap/>
            <w:vAlign w:val="center"/>
          </w:tcPr>
          <w:p w14:paraId="2E37C1E1">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5.16 </w:t>
            </w:r>
          </w:p>
        </w:tc>
        <w:tc>
          <w:tcPr>
            <w:tcW w:w="1468" w:type="pct"/>
            <w:tcBorders>
              <w:top w:val="nil"/>
              <w:left w:val="nil"/>
              <w:bottom w:val="single" w:color="auto" w:sz="4" w:space="0"/>
              <w:right w:val="single" w:color="auto" w:sz="4" w:space="0"/>
            </w:tcBorders>
            <w:vAlign w:val="center"/>
          </w:tcPr>
          <w:p w14:paraId="2C158FEF">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PDU供电方式</w:t>
            </w:r>
          </w:p>
        </w:tc>
        <w:tc>
          <w:tcPr>
            <w:tcW w:w="1417" w:type="pct"/>
            <w:tcBorders>
              <w:top w:val="nil"/>
              <w:left w:val="nil"/>
              <w:bottom w:val="single" w:color="auto" w:sz="4" w:space="0"/>
              <w:right w:val="single" w:color="auto" w:sz="4" w:space="0"/>
            </w:tcBorders>
            <w:vAlign w:val="center"/>
          </w:tcPr>
          <w:p w14:paraId="523F8A55">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检查PDU供电方式：物理隔离双路供电/同柜双输入双输出/单路 </w:t>
            </w:r>
          </w:p>
        </w:tc>
        <w:tc>
          <w:tcPr>
            <w:tcW w:w="1346" w:type="pct"/>
            <w:vMerge w:val="continue"/>
            <w:tcBorders>
              <w:top w:val="nil"/>
              <w:left w:val="single" w:color="auto" w:sz="4" w:space="0"/>
              <w:bottom w:val="single" w:color="auto" w:sz="4" w:space="0"/>
              <w:right w:val="single" w:color="auto" w:sz="4" w:space="0"/>
            </w:tcBorders>
            <w:vAlign w:val="center"/>
          </w:tcPr>
          <w:p w14:paraId="6AAAB5CB">
            <w:pPr>
              <w:widowControl/>
              <w:jc w:val="left"/>
              <w:rPr>
                <w:rFonts w:hint="eastAsia" w:ascii="仿宋_GB2312" w:hAnsi="宋体" w:eastAsia="仿宋_GB2312" w:cs="宋体"/>
                <w:color w:val="000000"/>
                <w:kern w:val="0"/>
                <w:sz w:val="22"/>
                <w:szCs w:val="22"/>
              </w:rPr>
            </w:pPr>
          </w:p>
        </w:tc>
        <w:tc>
          <w:tcPr>
            <w:tcW w:w="449" w:type="pct"/>
            <w:tcBorders>
              <w:top w:val="nil"/>
              <w:left w:val="nil"/>
              <w:bottom w:val="single" w:color="auto" w:sz="4" w:space="0"/>
              <w:right w:val="single" w:color="auto" w:sz="4" w:space="0"/>
            </w:tcBorders>
            <w:noWrap/>
            <w:vAlign w:val="center"/>
          </w:tcPr>
          <w:p w14:paraId="320D218F">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bl>
    <w:p w14:paraId="4EA36766">
      <w:pPr>
        <w:spacing w:line="360" w:lineRule="auto"/>
        <w:ind w:firstLine="480" w:firstLineChars="200"/>
        <w:rPr>
          <w:rFonts w:hint="eastAsia" w:ascii="仿宋_GB2312" w:eastAsia="仿宋_GB2312"/>
          <w:sz w:val="24"/>
          <w:szCs w:val="32"/>
        </w:rPr>
      </w:pPr>
      <w:r>
        <w:rPr>
          <w:rFonts w:hint="eastAsia" w:ascii="仿宋_GB2312" w:eastAsia="仿宋_GB2312"/>
          <w:sz w:val="24"/>
          <w:szCs w:val="32"/>
        </w:rPr>
        <w:t xml:space="preserve"> 6.  </w:t>
      </w:r>
      <w:r>
        <w:rPr>
          <w:rFonts w:hint="eastAsia" w:ascii="仿宋_GB2312" w:eastAsia="仿宋_GB2312"/>
          <w:b/>
          <w:bCs/>
          <w:sz w:val="24"/>
          <w:szCs w:val="32"/>
        </w:rPr>
        <w:t>电子信息设备交流供电电源质量要求检查</w:t>
      </w:r>
      <w:r>
        <w:rPr>
          <w:rFonts w:hint="eastAsia" w:ascii="仿宋_GB2312" w:eastAsia="仿宋_GB2312"/>
          <w:sz w:val="24"/>
          <w:szCs w:val="32"/>
        </w:rPr>
        <w:t xml:space="preserve">：检测电源电压、频率与波形稳定性，验证电源质量是否满足设备运行需求，保障设备供电可靠。 </w:t>
      </w:r>
    </w:p>
    <w:tbl>
      <w:tblPr>
        <w:tblStyle w:val="11"/>
        <w:tblW w:w="5000" w:type="pct"/>
        <w:tblInd w:w="0" w:type="dxa"/>
        <w:tblLayout w:type="autofit"/>
        <w:tblCellMar>
          <w:top w:w="0" w:type="dxa"/>
          <w:left w:w="108" w:type="dxa"/>
          <w:bottom w:w="0" w:type="dxa"/>
          <w:right w:w="108" w:type="dxa"/>
        </w:tblCellMar>
      </w:tblPr>
      <w:tblGrid>
        <w:gridCol w:w="658"/>
        <w:gridCol w:w="2714"/>
        <w:gridCol w:w="2616"/>
        <w:gridCol w:w="2481"/>
        <w:gridCol w:w="1101"/>
      </w:tblGrid>
      <w:tr w14:paraId="5481AC2A">
        <w:tblPrEx>
          <w:tblCellMar>
            <w:top w:w="0" w:type="dxa"/>
            <w:left w:w="108" w:type="dxa"/>
            <w:bottom w:w="0" w:type="dxa"/>
            <w:right w:w="108" w:type="dxa"/>
          </w:tblCellMar>
        </w:tblPrEx>
        <w:trPr>
          <w:trHeight w:val="270" w:hRule="atLeast"/>
        </w:trPr>
        <w:tc>
          <w:tcPr>
            <w:tcW w:w="321" w:type="pct"/>
            <w:tcBorders>
              <w:top w:val="single" w:color="auto" w:sz="4" w:space="0"/>
              <w:left w:val="single" w:color="auto" w:sz="4" w:space="0"/>
              <w:bottom w:val="single" w:color="auto" w:sz="4" w:space="0"/>
              <w:right w:val="single" w:color="auto" w:sz="4" w:space="0"/>
            </w:tcBorders>
            <w:noWrap/>
            <w:vAlign w:val="center"/>
          </w:tcPr>
          <w:p w14:paraId="2CC0E186">
            <w:pPr>
              <w:widowControl/>
              <w:jc w:val="center"/>
              <w:rPr>
                <w:rFonts w:hint="eastAsia"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序号</w:t>
            </w:r>
          </w:p>
        </w:tc>
        <w:tc>
          <w:tcPr>
            <w:tcW w:w="1468" w:type="pct"/>
            <w:tcBorders>
              <w:top w:val="single" w:color="auto" w:sz="4" w:space="0"/>
              <w:left w:val="nil"/>
              <w:bottom w:val="single" w:color="auto" w:sz="4" w:space="0"/>
              <w:right w:val="single" w:color="auto" w:sz="4" w:space="0"/>
            </w:tcBorders>
            <w:vAlign w:val="center"/>
          </w:tcPr>
          <w:p w14:paraId="7E98A393">
            <w:pPr>
              <w:widowControl/>
              <w:jc w:val="center"/>
              <w:rPr>
                <w:rFonts w:hint="eastAsia"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指标项</w:t>
            </w:r>
          </w:p>
        </w:tc>
        <w:tc>
          <w:tcPr>
            <w:tcW w:w="1417" w:type="pct"/>
            <w:tcBorders>
              <w:top w:val="single" w:color="auto" w:sz="4" w:space="0"/>
              <w:left w:val="nil"/>
              <w:bottom w:val="single" w:color="auto" w:sz="4" w:space="0"/>
              <w:right w:val="single" w:color="auto" w:sz="4" w:space="0"/>
            </w:tcBorders>
            <w:vAlign w:val="center"/>
          </w:tcPr>
          <w:p w14:paraId="40C82CB2">
            <w:pPr>
              <w:widowControl/>
              <w:jc w:val="center"/>
              <w:rPr>
                <w:rFonts w:hint="eastAsia"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指标内容</w:t>
            </w:r>
          </w:p>
        </w:tc>
        <w:tc>
          <w:tcPr>
            <w:tcW w:w="1346" w:type="pct"/>
            <w:tcBorders>
              <w:top w:val="single" w:color="auto" w:sz="4" w:space="0"/>
              <w:left w:val="nil"/>
              <w:bottom w:val="single" w:color="auto" w:sz="4" w:space="0"/>
              <w:right w:val="single" w:color="auto" w:sz="4" w:space="0"/>
            </w:tcBorders>
            <w:noWrap/>
            <w:vAlign w:val="center"/>
          </w:tcPr>
          <w:p w14:paraId="5A6790E3">
            <w:pPr>
              <w:widowControl/>
              <w:jc w:val="center"/>
              <w:rPr>
                <w:rFonts w:hint="eastAsia"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评估方法</w:t>
            </w:r>
          </w:p>
        </w:tc>
        <w:tc>
          <w:tcPr>
            <w:tcW w:w="449" w:type="pct"/>
            <w:tcBorders>
              <w:top w:val="single" w:color="auto" w:sz="4" w:space="0"/>
              <w:left w:val="nil"/>
              <w:bottom w:val="single" w:color="auto" w:sz="4" w:space="0"/>
              <w:right w:val="single" w:color="auto" w:sz="4" w:space="0"/>
            </w:tcBorders>
            <w:noWrap/>
            <w:vAlign w:val="center"/>
          </w:tcPr>
          <w:p w14:paraId="522E47B4">
            <w:pPr>
              <w:widowControl/>
              <w:jc w:val="left"/>
              <w:rPr>
                <w:rFonts w:hint="eastAsia"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评估结论</w:t>
            </w:r>
          </w:p>
        </w:tc>
      </w:tr>
      <w:tr w14:paraId="62C608BD">
        <w:tblPrEx>
          <w:tblCellMar>
            <w:top w:w="0" w:type="dxa"/>
            <w:left w:w="108" w:type="dxa"/>
            <w:bottom w:w="0" w:type="dxa"/>
            <w:right w:w="108" w:type="dxa"/>
          </w:tblCellMar>
        </w:tblPrEx>
        <w:trPr>
          <w:trHeight w:val="270" w:hRule="atLeast"/>
        </w:trPr>
        <w:tc>
          <w:tcPr>
            <w:tcW w:w="321" w:type="pct"/>
            <w:tcBorders>
              <w:top w:val="nil"/>
              <w:left w:val="single" w:color="auto" w:sz="4" w:space="0"/>
              <w:bottom w:val="single" w:color="auto" w:sz="4" w:space="0"/>
              <w:right w:val="single" w:color="auto" w:sz="4" w:space="0"/>
            </w:tcBorders>
            <w:noWrap/>
            <w:vAlign w:val="center"/>
          </w:tcPr>
          <w:p w14:paraId="0DB6B70E">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6.1</w:t>
            </w:r>
          </w:p>
        </w:tc>
        <w:tc>
          <w:tcPr>
            <w:tcW w:w="1468" w:type="pct"/>
            <w:tcBorders>
              <w:top w:val="nil"/>
              <w:left w:val="nil"/>
              <w:bottom w:val="single" w:color="auto" w:sz="4" w:space="0"/>
              <w:right w:val="single" w:color="auto" w:sz="4" w:space="0"/>
            </w:tcBorders>
            <w:vAlign w:val="center"/>
          </w:tcPr>
          <w:p w14:paraId="359947DD">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稳态电压偏移范围（%）</w:t>
            </w:r>
          </w:p>
        </w:tc>
        <w:tc>
          <w:tcPr>
            <w:tcW w:w="1417" w:type="pct"/>
            <w:tcBorders>
              <w:top w:val="nil"/>
              <w:left w:val="nil"/>
              <w:bottom w:val="single" w:color="auto" w:sz="4" w:space="0"/>
              <w:right w:val="single" w:color="auto" w:sz="4" w:space="0"/>
            </w:tcBorders>
            <w:vAlign w:val="center"/>
          </w:tcPr>
          <w:p w14:paraId="5466B077">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交流供电时 +7~-10</w:t>
            </w:r>
          </w:p>
        </w:tc>
        <w:tc>
          <w:tcPr>
            <w:tcW w:w="1346" w:type="pct"/>
            <w:vMerge w:val="restart"/>
            <w:tcBorders>
              <w:top w:val="nil"/>
              <w:left w:val="single" w:color="auto" w:sz="4" w:space="0"/>
              <w:bottom w:val="single" w:color="auto" w:sz="4" w:space="0"/>
              <w:right w:val="single" w:color="auto" w:sz="4" w:space="0"/>
            </w:tcBorders>
            <w:vAlign w:val="center"/>
          </w:tcPr>
          <w:p w14:paraId="028CB481">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1.查验竣工资料 </w:t>
            </w:r>
            <w:r>
              <w:rPr>
                <w:rFonts w:hint="eastAsia" w:ascii="仿宋_GB2312" w:hAnsi="宋体" w:eastAsia="仿宋_GB2312" w:cs="宋体"/>
                <w:color w:val="000000"/>
                <w:kern w:val="0"/>
                <w:sz w:val="22"/>
                <w:szCs w:val="22"/>
              </w:rPr>
              <w:br w:type="textWrapping"/>
            </w:r>
            <w:r>
              <w:rPr>
                <w:rFonts w:hint="eastAsia" w:ascii="仿宋_GB2312" w:hAnsi="宋体" w:eastAsia="仿宋_GB2312" w:cs="宋体"/>
                <w:color w:val="000000"/>
                <w:kern w:val="0"/>
                <w:sz w:val="22"/>
                <w:szCs w:val="22"/>
              </w:rPr>
              <w:t xml:space="preserve">2.现场核实 </w:t>
            </w:r>
          </w:p>
        </w:tc>
        <w:tc>
          <w:tcPr>
            <w:tcW w:w="449" w:type="pct"/>
            <w:tcBorders>
              <w:top w:val="nil"/>
              <w:left w:val="nil"/>
              <w:bottom w:val="single" w:color="auto" w:sz="4" w:space="0"/>
              <w:right w:val="single" w:color="auto" w:sz="4" w:space="0"/>
            </w:tcBorders>
            <w:noWrap/>
            <w:vAlign w:val="center"/>
          </w:tcPr>
          <w:p w14:paraId="6AF56239">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14:paraId="345EF534">
        <w:tblPrEx>
          <w:tblCellMar>
            <w:top w:w="0" w:type="dxa"/>
            <w:left w:w="108" w:type="dxa"/>
            <w:bottom w:w="0" w:type="dxa"/>
            <w:right w:w="108" w:type="dxa"/>
          </w:tblCellMar>
        </w:tblPrEx>
        <w:trPr>
          <w:trHeight w:val="270" w:hRule="atLeast"/>
        </w:trPr>
        <w:tc>
          <w:tcPr>
            <w:tcW w:w="321" w:type="pct"/>
            <w:tcBorders>
              <w:top w:val="nil"/>
              <w:left w:val="single" w:color="auto" w:sz="4" w:space="0"/>
              <w:bottom w:val="single" w:color="auto" w:sz="4" w:space="0"/>
              <w:right w:val="single" w:color="auto" w:sz="4" w:space="0"/>
            </w:tcBorders>
            <w:noWrap/>
            <w:vAlign w:val="center"/>
          </w:tcPr>
          <w:p w14:paraId="624A17F2">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6.2</w:t>
            </w:r>
          </w:p>
        </w:tc>
        <w:tc>
          <w:tcPr>
            <w:tcW w:w="1468" w:type="pct"/>
            <w:tcBorders>
              <w:top w:val="nil"/>
              <w:left w:val="nil"/>
              <w:bottom w:val="single" w:color="auto" w:sz="4" w:space="0"/>
              <w:right w:val="single" w:color="auto" w:sz="4" w:space="0"/>
            </w:tcBorders>
            <w:vAlign w:val="center"/>
          </w:tcPr>
          <w:p w14:paraId="4F857E39">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稳态频率偏移范围（Hz）</w:t>
            </w:r>
          </w:p>
        </w:tc>
        <w:tc>
          <w:tcPr>
            <w:tcW w:w="1417" w:type="pct"/>
            <w:tcBorders>
              <w:top w:val="nil"/>
              <w:left w:val="nil"/>
              <w:bottom w:val="single" w:color="auto" w:sz="4" w:space="0"/>
              <w:right w:val="single" w:color="auto" w:sz="4" w:space="0"/>
            </w:tcBorders>
            <w:vAlign w:val="center"/>
          </w:tcPr>
          <w:p w14:paraId="4F482C58">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交流供电时 ±0.5</w:t>
            </w:r>
          </w:p>
        </w:tc>
        <w:tc>
          <w:tcPr>
            <w:tcW w:w="1346" w:type="pct"/>
            <w:vMerge w:val="continue"/>
            <w:tcBorders>
              <w:top w:val="nil"/>
              <w:left w:val="single" w:color="auto" w:sz="4" w:space="0"/>
              <w:bottom w:val="single" w:color="auto" w:sz="4" w:space="0"/>
              <w:right w:val="single" w:color="auto" w:sz="4" w:space="0"/>
            </w:tcBorders>
            <w:vAlign w:val="center"/>
          </w:tcPr>
          <w:p w14:paraId="1EDA0B6E">
            <w:pPr>
              <w:widowControl/>
              <w:jc w:val="left"/>
              <w:rPr>
                <w:rFonts w:hint="eastAsia" w:ascii="仿宋_GB2312" w:hAnsi="宋体" w:eastAsia="仿宋_GB2312" w:cs="宋体"/>
                <w:color w:val="000000"/>
                <w:kern w:val="0"/>
                <w:sz w:val="22"/>
                <w:szCs w:val="22"/>
              </w:rPr>
            </w:pPr>
          </w:p>
        </w:tc>
        <w:tc>
          <w:tcPr>
            <w:tcW w:w="449" w:type="pct"/>
            <w:tcBorders>
              <w:top w:val="nil"/>
              <w:left w:val="nil"/>
              <w:bottom w:val="single" w:color="auto" w:sz="4" w:space="0"/>
              <w:right w:val="single" w:color="auto" w:sz="4" w:space="0"/>
            </w:tcBorders>
            <w:noWrap/>
            <w:vAlign w:val="center"/>
          </w:tcPr>
          <w:p w14:paraId="2DF53E2C">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14:paraId="06AFDEBF">
        <w:tblPrEx>
          <w:tblCellMar>
            <w:top w:w="0" w:type="dxa"/>
            <w:left w:w="108" w:type="dxa"/>
            <w:bottom w:w="0" w:type="dxa"/>
            <w:right w:w="108" w:type="dxa"/>
          </w:tblCellMar>
        </w:tblPrEx>
        <w:trPr>
          <w:trHeight w:val="540" w:hRule="atLeast"/>
        </w:trPr>
        <w:tc>
          <w:tcPr>
            <w:tcW w:w="321" w:type="pct"/>
            <w:tcBorders>
              <w:top w:val="nil"/>
              <w:left w:val="single" w:color="auto" w:sz="4" w:space="0"/>
              <w:bottom w:val="single" w:color="auto" w:sz="4" w:space="0"/>
              <w:right w:val="single" w:color="auto" w:sz="4" w:space="0"/>
            </w:tcBorders>
            <w:noWrap/>
            <w:vAlign w:val="center"/>
          </w:tcPr>
          <w:p w14:paraId="39F18FDA">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6.3</w:t>
            </w:r>
          </w:p>
        </w:tc>
        <w:tc>
          <w:tcPr>
            <w:tcW w:w="1468" w:type="pct"/>
            <w:tcBorders>
              <w:top w:val="nil"/>
              <w:left w:val="nil"/>
              <w:bottom w:val="single" w:color="auto" w:sz="4" w:space="0"/>
              <w:right w:val="single" w:color="auto" w:sz="4" w:space="0"/>
            </w:tcBorders>
            <w:vAlign w:val="center"/>
          </w:tcPr>
          <w:p w14:paraId="03286E5F">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允许断电持续时间（ms）</w:t>
            </w:r>
          </w:p>
        </w:tc>
        <w:tc>
          <w:tcPr>
            <w:tcW w:w="1417" w:type="pct"/>
            <w:tcBorders>
              <w:top w:val="nil"/>
              <w:left w:val="nil"/>
              <w:bottom w:val="single" w:color="auto" w:sz="4" w:space="0"/>
              <w:right w:val="single" w:color="auto" w:sz="4" w:space="0"/>
            </w:tcBorders>
            <w:vAlign w:val="center"/>
          </w:tcPr>
          <w:p w14:paraId="411EF3A0">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验证自动切换能力，不同电源之间进行切换时应在 0~10</w:t>
            </w:r>
          </w:p>
        </w:tc>
        <w:tc>
          <w:tcPr>
            <w:tcW w:w="1346" w:type="pct"/>
            <w:vMerge w:val="continue"/>
            <w:tcBorders>
              <w:top w:val="nil"/>
              <w:left w:val="single" w:color="auto" w:sz="4" w:space="0"/>
              <w:bottom w:val="single" w:color="auto" w:sz="4" w:space="0"/>
              <w:right w:val="single" w:color="auto" w:sz="4" w:space="0"/>
            </w:tcBorders>
            <w:vAlign w:val="center"/>
          </w:tcPr>
          <w:p w14:paraId="5B75150C">
            <w:pPr>
              <w:widowControl/>
              <w:jc w:val="left"/>
              <w:rPr>
                <w:rFonts w:hint="eastAsia" w:ascii="仿宋_GB2312" w:hAnsi="宋体" w:eastAsia="仿宋_GB2312" w:cs="宋体"/>
                <w:color w:val="000000"/>
                <w:kern w:val="0"/>
                <w:sz w:val="22"/>
                <w:szCs w:val="22"/>
              </w:rPr>
            </w:pPr>
          </w:p>
        </w:tc>
        <w:tc>
          <w:tcPr>
            <w:tcW w:w="449" w:type="pct"/>
            <w:tcBorders>
              <w:top w:val="nil"/>
              <w:left w:val="nil"/>
              <w:bottom w:val="single" w:color="auto" w:sz="4" w:space="0"/>
              <w:right w:val="single" w:color="auto" w:sz="4" w:space="0"/>
            </w:tcBorders>
            <w:noWrap/>
            <w:vAlign w:val="center"/>
          </w:tcPr>
          <w:p w14:paraId="35B5489F">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bl>
    <w:p w14:paraId="6DC2953C">
      <w:pPr>
        <w:spacing w:line="360" w:lineRule="auto"/>
        <w:ind w:firstLine="480" w:firstLineChars="200"/>
        <w:rPr>
          <w:rFonts w:hint="eastAsia" w:ascii="仿宋_GB2312" w:eastAsia="仿宋_GB2312"/>
          <w:sz w:val="24"/>
          <w:szCs w:val="32"/>
        </w:rPr>
      </w:pPr>
      <w:r>
        <w:rPr>
          <w:rFonts w:hint="eastAsia" w:ascii="仿宋_GB2312" w:eastAsia="仿宋_GB2312"/>
          <w:sz w:val="24"/>
          <w:szCs w:val="32"/>
        </w:rPr>
        <w:t xml:space="preserve">7. </w:t>
      </w:r>
      <w:r>
        <w:rPr>
          <w:rFonts w:hint="eastAsia" w:ascii="仿宋_GB2312" w:eastAsia="仿宋_GB2312"/>
          <w:b/>
          <w:bCs/>
          <w:sz w:val="24"/>
          <w:szCs w:val="32"/>
        </w:rPr>
        <w:t>网络与布线系统检查</w:t>
      </w:r>
      <w:r>
        <w:rPr>
          <w:rFonts w:hint="eastAsia" w:ascii="仿宋_GB2312" w:eastAsia="仿宋_GB2312"/>
          <w:sz w:val="24"/>
          <w:szCs w:val="32"/>
        </w:rPr>
        <w:t xml:space="preserve">：查看线缆铺设、标识与防护情况，测试网络传输性能，确保布线合规、信号稳定，避免线缆故障影响系统运行。 </w:t>
      </w:r>
    </w:p>
    <w:tbl>
      <w:tblPr>
        <w:tblStyle w:val="11"/>
        <w:tblW w:w="5000" w:type="pct"/>
        <w:tblInd w:w="0" w:type="dxa"/>
        <w:tblLayout w:type="autofit"/>
        <w:tblCellMar>
          <w:top w:w="0" w:type="dxa"/>
          <w:left w:w="108" w:type="dxa"/>
          <w:bottom w:w="0" w:type="dxa"/>
          <w:right w:w="108" w:type="dxa"/>
        </w:tblCellMar>
      </w:tblPr>
      <w:tblGrid>
        <w:gridCol w:w="658"/>
        <w:gridCol w:w="2714"/>
        <w:gridCol w:w="2616"/>
        <w:gridCol w:w="2481"/>
        <w:gridCol w:w="1101"/>
      </w:tblGrid>
      <w:tr w14:paraId="16FEDC73">
        <w:tblPrEx>
          <w:tblCellMar>
            <w:top w:w="0" w:type="dxa"/>
            <w:left w:w="108" w:type="dxa"/>
            <w:bottom w:w="0" w:type="dxa"/>
            <w:right w:w="108" w:type="dxa"/>
          </w:tblCellMar>
        </w:tblPrEx>
        <w:trPr>
          <w:trHeight w:val="270" w:hRule="atLeast"/>
        </w:trPr>
        <w:tc>
          <w:tcPr>
            <w:tcW w:w="321" w:type="pct"/>
            <w:tcBorders>
              <w:top w:val="single" w:color="auto" w:sz="4" w:space="0"/>
              <w:left w:val="single" w:color="auto" w:sz="4" w:space="0"/>
              <w:bottom w:val="single" w:color="auto" w:sz="4" w:space="0"/>
              <w:right w:val="single" w:color="auto" w:sz="4" w:space="0"/>
            </w:tcBorders>
            <w:noWrap/>
            <w:vAlign w:val="center"/>
          </w:tcPr>
          <w:p w14:paraId="4C594D4D">
            <w:pPr>
              <w:widowControl/>
              <w:jc w:val="center"/>
              <w:rPr>
                <w:rFonts w:hint="eastAsia"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序号</w:t>
            </w:r>
          </w:p>
        </w:tc>
        <w:tc>
          <w:tcPr>
            <w:tcW w:w="1468" w:type="pct"/>
            <w:tcBorders>
              <w:top w:val="single" w:color="auto" w:sz="4" w:space="0"/>
              <w:left w:val="nil"/>
              <w:bottom w:val="single" w:color="auto" w:sz="4" w:space="0"/>
              <w:right w:val="single" w:color="auto" w:sz="4" w:space="0"/>
            </w:tcBorders>
            <w:vAlign w:val="center"/>
          </w:tcPr>
          <w:p w14:paraId="18F75446">
            <w:pPr>
              <w:widowControl/>
              <w:jc w:val="center"/>
              <w:rPr>
                <w:rFonts w:hint="eastAsia"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指标项</w:t>
            </w:r>
          </w:p>
        </w:tc>
        <w:tc>
          <w:tcPr>
            <w:tcW w:w="1417" w:type="pct"/>
            <w:tcBorders>
              <w:top w:val="single" w:color="auto" w:sz="4" w:space="0"/>
              <w:left w:val="nil"/>
              <w:bottom w:val="single" w:color="auto" w:sz="4" w:space="0"/>
              <w:right w:val="single" w:color="auto" w:sz="4" w:space="0"/>
            </w:tcBorders>
            <w:vAlign w:val="center"/>
          </w:tcPr>
          <w:p w14:paraId="6368B7FA">
            <w:pPr>
              <w:widowControl/>
              <w:jc w:val="center"/>
              <w:rPr>
                <w:rFonts w:hint="eastAsia"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指标内容</w:t>
            </w:r>
          </w:p>
        </w:tc>
        <w:tc>
          <w:tcPr>
            <w:tcW w:w="1346" w:type="pct"/>
            <w:tcBorders>
              <w:top w:val="single" w:color="auto" w:sz="4" w:space="0"/>
              <w:left w:val="nil"/>
              <w:bottom w:val="single" w:color="auto" w:sz="4" w:space="0"/>
              <w:right w:val="single" w:color="auto" w:sz="4" w:space="0"/>
            </w:tcBorders>
            <w:noWrap/>
            <w:vAlign w:val="center"/>
          </w:tcPr>
          <w:p w14:paraId="4366D4A7">
            <w:pPr>
              <w:widowControl/>
              <w:jc w:val="center"/>
              <w:rPr>
                <w:rFonts w:hint="eastAsia"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评估方法</w:t>
            </w:r>
          </w:p>
        </w:tc>
        <w:tc>
          <w:tcPr>
            <w:tcW w:w="449" w:type="pct"/>
            <w:tcBorders>
              <w:top w:val="single" w:color="auto" w:sz="4" w:space="0"/>
              <w:left w:val="nil"/>
              <w:bottom w:val="single" w:color="auto" w:sz="4" w:space="0"/>
              <w:right w:val="single" w:color="auto" w:sz="4" w:space="0"/>
            </w:tcBorders>
            <w:noWrap/>
            <w:vAlign w:val="center"/>
          </w:tcPr>
          <w:p w14:paraId="5AF8D48C">
            <w:pPr>
              <w:widowControl/>
              <w:jc w:val="left"/>
              <w:rPr>
                <w:rFonts w:hint="eastAsia"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评估结论</w:t>
            </w:r>
          </w:p>
        </w:tc>
      </w:tr>
      <w:tr w14:paraId="3DD42973">
        <w:tblPrEx>
          <w:tblCellMar>
            <w:top w:w="0" w:type="dxa"/>
            <w:left w:w="108" w:type="dxa"/>
            <w:bottom w:w="0" w:type="dxa"/>
            <w:right w:w="108" w:type="dxa"/>
          </w:tblCellMar>
        </w:tblPrEx>
        <w:trPr>
          <w:trHeight w:val="1080" w:hRule="atLeast"/>
        </w:trPr>
        <w:tc>
          <w:tcPr>
            <w:tcW w:w="321" w:type="pct"/>
            <w:tcBorders>
              <w:top w:val="nil"/>
              <w:left w:val="single" w:color="auto" w:sz="4" w:space="0"/>
              <w:bottom w:val="single" w:color="auto" w:sz="4" w:space="0"/>
              <w:right w:val="single" w:color="auto" w:sz="4" w:space="0"/>
            </w:tcBorders>
            <w:noWrap/>
            <w:vAlign w:val="center"/>
          </w:tcPr>
          <w:p w14:paraId="4A5BD63C">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7.1</w:t>
            </w:r>
          </w:p>
        </w:tc>
        <w:tc>
          <w:tcPr>
            <w:tcW w:w="1468" w:type="pct"/>
            <w:tcBorders>
              <w:top w:val="nil"/>
              <w:left w:val="nil"/>
              <w:bottom w:val="single" w:color="auto" w:sz="4" w:space="0"/>
              <w:right w:val="single" w:color="auto" w:sz="4" w:space="0"/>
            </w:tcBorders>
            <w:vAlign w:val="center"/>
          </w:tcPr>
          <w:p w14:paraId="403686F3">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承担数据业务的主干和水平子系统</w:t>
            </w:r>
          </w:p>
        </w:tc>
        <w:tc>
          <w:tcPr>
            <w:tcW w:w="1417" w:type="pct"/>
            <w:tcBorders>
              <w:top w:val="nil"/>
              <w:left w:val="nil"/>
              <w:bottom w:val="single" w:color="auto" w:sz="4" w:space="0"/>
              <w:right w:val="single" w:color="auto" w:sz="4" w:space="0"/>
            </w:tcBorders>
            <w:vAlign w:val="center"/>
          </w:tcPr>
          <w:p w14:paraId="06E3F93D">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宜采用OM3/OM4 多模光缆、单模光缆或6A类以上对绞电缆，主干和水平子系统均应冗余，现场检查布线安装情况，是否存在存在打结，布线混乱，阻碍通风等情况</w:t>
            </w:r>
          </w:p>
        </w:tc>
        <w:tc>
          <w:tcPr>
            <w:tcW w:w="1346" w:type="pct"/>
            <w:vMerge w:val="restart"/>
            <w:tcBorders>
              <w:top w:val="nil"/>
              <w:left w:val="single" w:color="auto" w:sz="4" w:space="0"/>
              <w:bottom w:val="single" w:color="auto" w:sz="4" w:space="0"/>
              <w:right w:val="single" w:color="auto" w:sz="4" w:space="0"/>
            </w:tcBorders>
            <w:vAlign w:val="center"/>
          </w:tcPr>
          <w:p w14:paraId="72DD4E48">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1.查验竣工资料 </w:t>
            </w:r>
            <w:r>
              <w:rPr>
                <w:rFonts w:hint="eastAsia" w:ascii="仿宋_GB2312" w:hAnsi="宋体" w:eastAsia="仿宋_GB2312" w:cs="宋体"/>
                <w:color w:val="000000"/>
                <w:kern w:val="0"/>
                <w:sz w:val="22"/>
                <w:szCs w:val="22"/>
              </w:rPr>
              <w:br w:type="textWrapping"/>
            </w:r>
            <w:r>
              <w:rPr>
                <w:rFonts w:hint="eastAsia" w:ascii="仿宋_GB2312" w:hAnsi="宋体" w:eastAsia="仿宋_GB2312" w:cs="宋体"/>
                <w:color w:val="000000"/>
                <w:kern w:val="0"/>
                <w:sz w:val="22"/>
                <w:szCs w:val="22"/>
              </w:rPr>
              <w:t xml:space="preserve">2.现场核实 </w:t>
            </w:r>
          </w:p>
        </w:tc>
        <w:tc>
          <w:tcPr>
            <w:tcW w:w="449" w:type="pct"/>
            <w:tcBorders>
              <w:top w:val="nil"/>
              <w:left w:val="nil"/>
              <w:bottom w:val="single" w:color="auto" w:sz="4" w:space="0"/>
              <w:right w:val="single" w:color="auto" w:sz="4" w:space="0"/>
            </w:tcBorders>
            <w:noWrap/>
            <w:vAlign w:val="center"/>
          </w:tcPr>
          <w:p w14:paraId="2F11180B">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14:paraId="5D8B1E6F">
        <w:tblPrEx>
          <w:tblCellMar>
            <w:top w:w="0" w:type="dxa"/>
            <w:left w:w="108" w:type="dxa"/>
            <w:bottom w:w="0" w:type="dxa"/>
            <w:right w:w="108" w:type="dxa"/>
          </w:tblCellMar>
        </w:tblPrEx>
        <w:trPr>
          <w:trHeight w:val="540" w:hRule="atLeast"/>
        </w:trPr>
        <w:tc>
          <w:tcPr>
            <w:tcW w:w="321" w:type="pct"/>
            <w:tcBorders>
              <w:top w:val="nil"/>
              <w:left w:val="single" w:color="auto" w:sz="4" w:space="0"/>
              <w:bottom w:val="single" w:color="auto" w:sz="4" w:space="0"/>
              <w:right w:val="single" w:color="auto" w:sz="4" w:space="0"/>
            </w:tcBorders>
            <w:noWrap/>
            <w:vAlign w:val="center"/>
          </w:tcPr>
          <w:p w14:paraId="0F46F73F">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7.2</w:t>
            </w:r>
          </w:p>
        </w:tc>
        <w:tc>
          <w:tcPr>
            <w:tcW w:w="1468" w:type="pct"/>
            <w:tcBorders>
              <w:top w:val="nil"/>
              <w:left w:val="nil"/>
              <w:bottom w:val="single" w:color="auto" w:sz="4" w:space="0"/>
              <w:right w:val="single" w:color="auto" w:sz="4" w:space="0"/>
            </w:tcBorders>
            <w:vAlign w:val="center"/>
          </w:tcPr>
          <w:p w14:paraId="3087F6E4">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线缆标识系统</w:t>
            </w:r>
          </w:p>
        </w:tc>
        <w:tc>
          <w:tcPr>
            <w:tcW w:w="1417" w:type="pct"/>
            <w:tcBorders>
              <w:top w:val="nil"/>
              <w:left w:val="nil"/>
              <w:bottom w:val="single" w:color="auto" w:sz="4" w:space="0"/>
              <w:right w:val="single" w:color="auto" w:sz="4" w:space="0"/>
            </w:tcBorders>
            <w:vAlign w:val="center"/>
          </w:tcPr>
          <w:p w14:paraId="6B175BD9">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应在线缆两端打上标签；配电电缆宜采用线缆标识系统</w:t>
            </w:r>
          </w:p>
        </w:tc>
        <w:tc>
          <w:tcPr>
            <w:tcW w:w="1346" w:type="pct"/>
            <w:vMerge w:val="continue"/>
            <w:tcBorders>
              <w:top w:val="nil"/>
              <w:left w:val="single" w:color="auto" w:sz="4" w:space="0"/>
              <w:bottom w:val="single" w:color="auto" w:sz="4" w:space="0"/>
              <w:right w:val="single" w:color="auto" w:sz="4" w:space="0"/>
            </w:tcBorders>
            <w:vAlign w:val="center"/>
          </w:tcPr>
          <w:p w14:paraId="7A2B778F">
            <w:pPr>
              <w:widowControl/>
              <w:jc w:val="left"/>
              <w:rPr>
                <w:rFonts w:hint="eastAsia" w:ascii="仿宋_GB2312" w:hAnsi="宋体" w:eastAsia="仿宋_GB2312" w:cs="宋体"/>
                <w:color w:val="000000"/>
                <w:kern w:val="0"/>
                <w:sz w:val="22"/>
                <w:szCs w:val="22"/>
              </w:rPr>
            </w:pPr>
          </w:p>
        </w:tc>
        <w:tc>
          <w:tcPr>
            <w:tcW w:w="449" w:type="pct"/>
            <w:tcBorders>
              <w:top w:val="nil"/>
              <w:left w:val="nil"/>
              <w:bottom w:val="single" w:color="auto" w:sz="4" w:space="0"/>
              <w:right w:val="single" w:color="auto" w:sz="4" w:space="0"/>
            </w:tcBorders>
            <w:noWrap/>
            <w:vAlign w:val="center"/>
          </w:tcPr>
          <w:p w14:paraId="7096A028">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14:paraId="7B210AE4">
        <w:tblPrEx>
          <w:tblCellMar>
            <w:top w:w="0" w:type="dxa"/>
            <w:left w:w="108" w:type="dxa"/>
            <w:bottom w:w="0" w:type="dxa"/>
            <w:right w:w="108" w:type="dxa"/>
          </w:tblCellMar>
        </w:tblPrEx>
        <w:trPr>
          <w:trHeight w:val="270" w:hRule="atLeast"/>
        </w:trPr>
        <w:tc>
          <w:tcPr>
            <w:tcW w:w="321" w:type="pct"/>
            <w:tcBorders>
              <w:top w:val="nil"/>
              <w:left w:val="single" w:color="auto" w:sz="4" w:space="0"/>
              <w:bottom w:val="single" w:color="auto" w:sz="4" w:space="0"/>
              <w:right w:val="single" w:color="auto" w:sz="4" w:space="0"/>
            </w:tcBorders>
            <w:noWrap/>
            <w:vAlign w:val="center"/>
          </w:tcPr>
          <w:p w14:paraId="3D1B6490">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7.3</w:t>
            </w:r>
          </w:p>
        </w:tc>
        <w:tc>
          <w:tcPr>
            <w:tcW w:w="1468" w:type="pct"/>
            <w:tcBorders>
              <w:top w:val="nil"/>
              <w:left w:val="nil"/>
              <w:bottom w:val="single" w:color="auto" w:sz="4" w:space="0"/>
              <w:right w:val="single" w:color="auto" w:sz="4" w:space="0"/>
            </w:tcBorders>
            <w:vAlign w:val="center"/>
          </w:tcPr>
          <w:p w14:paraId="5EEDB2CA">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在隐蔽通风空间敷设的通信缆线防火要求</w:t>
            </w:r>
          </w:p>
        </w:tc>
        <w:tc>
          <w:tcPr>
            <w:tcW w:w="1417" w:type="pct"/>
            <w:tcBorders>
              <w:top w:val="nil"/>
              <w:left w:val="nil"/>
              <w:bottom w:val="single" w:color="auto" w:sz="4" w:space="0"/>
              <w:right w:val="single" w:color="auto" w:sz="4" w:space="0"/>
            </w:tcBorders>
            <w:vAlign w:val="center"/>
          </w:tcPr>
          <w:p w14:paraId="5FF0DE5A">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入户机房时是否采用防火封堵措施</w:t>
            </w:r>
          </w:p>
        </w:tc>
        <w:tc>
          <w:tcPr>
            <w:tcW w:w="1346" w:type="pct"/>
            <w:vMerge w:val="continue"/>
            <w:tcBorders>
              <w:top w:val="nil"/>
              <w:left w:val="single" w:color="auto" w:sz="4" w:space="0"/>
              <w:bottom w:val="single" w:color="auto" w:sz="4" w:space="0"/>
              <w:right w:val="single" w:color="auto" w:sz="4" w:space="0"/>
            </w:tcBorders>
            <w:vAlign w:val="center"/>
          </w:tcPr>
          <w:p w14:paraId="368EFCE9">
            <w:pPr>
              <w:widowControl/>
              <w:jc w:val="left"/>
              <w:rPr>
                <w:rFonts w:hint="eastAsia" w:ascii="仿宋_GB2312" w:hAnsi="宋体" w:eastAsia="仿宋_GB2312" w:cs="宋体"/>
                <w:color w:val="000000"/>
                <w:kern w:val="0"/>
                <w:sz w:val="22"/>
                <w:szCs w:val="22"/>
              </w:rPr>
            </w:pPr>
          </w:p>
        </w:tc>
        <w:tc>
          <w:tcPr>
            <w:tcW w:w="449" w:type="pct"/>
            <w:tcBorders>
              <w:top w:val="nil"/>
              <w:left w:val="nil"/>
              <w:bottom w:val="single" w:color="auto" w:sz="4" w:space="0"/>
              <w:right w:val="single" w:color="auto" w:sz="4" w:space="0"/>
            </w:tcBorders>
            <w:noWrap/>
            <w:vAlign w:val="center"/>
          </w:tcPr>
          <w:p w14:paraId="268944CC">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14:paraId="47D54F28">
        <w:tblPrEx>
          <w:tblCellMar>
            <w:top w:w="0" w:type="dxa"/>
            <w:left w:w="108" w:type="dxa"/>
            <w:bottom w:w="0" w:type="dxa"/>
            <w:right w:w="108" w:type="dxa"/>
          </w:tblCellMar>
        </w:tblPrEx>
        <w:trPr>
          <w:trHeight w:val="270" w:hRule="atLeast"/>
        </w:trPr>
        <w:tc>
          <w:tcPr>
            <w:tcW w:w="321" w:type="pct"/>
            <w:tcBorders>
              <w:top w:val="nil"/>
              <w:left w:val="single" w:color="auto" w:sz="4" w:space="0"/>
              <w:bottom w:val="single" w:color="auto" w:sz="4" w:space="0"/>
              <w:right w:val="single" w:color="auto" w:sz="4" w:space="0"/>
            </w:tcBorders>
            <w:noWrap/>
            <w:vAlign w:val="center"/>
          </w:tcPr>
          <w:p w14:paraId="3DABC34A">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7.4</w:t>
            </w:r>
          </w:p>
        </w:tc>
        <w:tc>
          <w:tcPr>
            <w:tcW w:w="1468" w:type="pct"/>
            <w:tcBorders>
              <w:top w:val="nil"/>
              <w:left w:val="nil"/>
              <w:bottom w:val="single" w:color="auto" w:sz="4" w:space="0"/>
              <w:right w:val="single" w:color="auto" w:sz="4" w:space="0"/>
            </w:tcBorders>
            <w:vAlign w:val="center"/>
          </w:tcPr>
          <w:p w14:paraId="016FCE78">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公用电信配线网络接口</w:t>
            </w:r>
          </w:p>
        </w:tc>
        <w:tc>
          <w:tcPr>
            <w:tcW w:w="1417" w:type="pct"/>
            <w:tcBorders>
              <w:top w:val="nil"/>
              <w:left w:val="nil"/>
              <w:bottom w:val="single" w:color="auto" w:sz="4" w:space="0"/>
              <w:right w:val="single" w:color="auto" w:sz="4" w:space="0"/>
            </w:tcBorders>
            <w:vAlign w:val="center"/>
          </w:tcPr>
          <w:p w14:paraId="39508A3E">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宜为2个不同运营商，并由不同管道入户</w:t>
            </w:r>
          </w:p>
        </w:tc>
        <w:tc>
          <w:tcPr>
            <w:tcW w:w="1346" w:type="pct"/>
            <w:vMerge w:val="continue"/>
            <w:tcBorders>
              <w:top w:val="nil"/>
              <w:left w:val="single" w:color="auto" w:sz="4" w:space="0"/>
              <w:bottom w:val="single" w:color="auto" w:sz="4" w:space="0"/>
              <w:right w:val="single" w:color="auto" w:sz="4" w:space="0"/>
            </w:tcBorders>
            <w:vAlign w:val="center"/>
          </w:tcPr>
          <w:p w14:paraId="61D42C49">
            <w:pPr>
              <w:widowControl/>
              <w:jc w:val="left"/>
              <w:rPr>
                <w:rFonts w:hint="eastAsia" w:ascii="仿宋_GB2312" w:hAnsi="宋体" w:eastAsia="仿宋_GB2312" w:cs="宋体"/>
                <w:color w:val="000000"/>
                <w:kern w:val="0"/>
                <w:sz w:val="22"/>
                <w:szCs w:val="22"/>
              </w:rPr>
            </w:pPr>
          </w:p>
        </w:tc>
        <w:tc>
          <w:tcPr>
            <w:tcW w:w="449" w:type="pct"/>
            <w:tcBorders>
              <w:top w:val="nil"/>
              <w:left w:val="nil"/>
              <w:bottom w:val="single" w:color="auto" w:sz="4" w:space="0"/>
              <w:right w:val="single" w:color="auto" w:sz="4" w:space="0"/>
            </w:tcBorders>
            <w:noWrap/>
            <w:vAlign w:val="center"/>
          </w:tcPr>
          <w:p w14:paraId="23B3E7EE">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14:paraId="07547482">
        <w:tblPrEx>
          <w:tblCellMar>
            <w:top w:w="0" w:type="dxa"/>
            <w:left w:w="108" w:type="dxa"/>
            <w:bottom w:w="0" w:type="dxa"/>
            <w:right w:w="108" w:type="dxa"/>
          </w:tblCellMar>
        </w:tblPrEx>
        <w:trPr>
          <w:trHeight w:val="270" w:hRule="atLeast"/>
        </w:trPr>
        <w:tc>
          <w:tcPr>
            <w:tcW w:w="321" w:type="pct"/>
            <w:tcBorders>
              <w:top w:val="nil"/>
              <w:left w:val="single" w:color="auto" w:sz="4" w:space="0"/>
              <w:bottom w:val="single" w:color="auto" w:sz="4" w:space="0"/>
              <w:right w:val="single" w:color="auto" w:sz="4" w:space="0"/>
            </w:tcBorders>
            <w:noWrap/>
            <w:vAlign w:val="center"/>
          </w:tcPr>
          <w:p w14:paraId="5D4A8620">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7.5</w:t>
            </w:r>
          </w:p>
        </w:tc>
        <w:tc>
          <w:tcPr>
            <w:tcW w:w="1468" w:type="pct"/>
            <w:tcBorders>
              <w:top w:val="nil"/>
              <w:left w:val="nil"/>
              <w:bottom w:val="single" w:color="auto" w:sz="4" w:space="0"/>
              <w:right w:val="single" w:color="auto" w:sz="4" w:space="0"/>
            </w:tcBorders>
            <w:vAlign w:val="center"/>
          </w:tcPr>
          <w:p w14:paraId="0F08563D">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线槽和桥架的高度</w:t>
            </w:r>
          </w:p>
        </w:tc>
        <w:tc>
          <w:tcPr>
            <w:tcW w:w="1417" w:type="pct"/>
            <w:tcBorders>
              <w:top w:val="nil"/>
              <w:left w:val="nil"/>
              <w:bottom w:val="single" w:color="auto" w:sz="4" w:space="0"/>
              <w:right w:val="single" w:color="auto" w:sz="4" w:space="0"/>
            </w:tcBorders>
            <w:vAlign w:val="center"/>
          </w:tcPr>
          <w:p w14:paraId="4DE1291E">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不大于150MM</w:t>
            </w:r>
          </w:p>
        </w:tc>
        <w:tc>
          <w:tcPr>
            <w:tcW w:w="1346" w:type="pct"/>
            <w:vMerge w:val="continue"/>
            <w:tcBorders>
              <w:top w:val="nil"/>
              <w:left w:val="single" w:color="auto" w:sz="4" w:space="0"/>
              <w:bottom w:val="single" w:color="auto" w:sz="4" w:space="0"/>
              <w:right w:val="single" w:color="auto" w:sz="4" w:space="0"/>
            </w:tcBorders>
            <w:vAlign w:val="center"/>
          </w:tcPr>
          <w:p w14:paraId="51F33E43">
            <w:pPr>
              <w:widowControl/>
              <w:jc w:val="left"/>
              <w:rPr>
                <w:rFonts w:hint="eastAsia" w:ascii="仿宋_GB2312" w:hAnsi="宋体" w:eastAsia="仿宋_GB2312" w:cs="宋体"/>
                <w:color w:val="000000"/>
                <w:kern w:val="0"/>
                <w:sz w:val="22"/>
                <w:szCs w:val="22"/>
              </w:rPr>
            </w:pPr>
          </w:p>
        </w:tc>
        <w:tc>
          <w:tcPr>
            <w:tcW w:w="449" w:type="pct"/>
            <w:tcBorders>
              <w:top w:val="nil"/>
              <w:left w:val="nil"/>
              <w:bottom w:val="single" w:color="auto" w:sz="4" w:space="0"/>
              <w:right w:val="single" w:color="auto" w:sz="4" w:space="0"/>
            </w:tcBorders>
            <w:noWrap/>
            <w:vAlign w:val="center"/>
          </w:tcPr>
          <w:p w14:paraId="7BA86C6C">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14:paraId="385B58E0">
        <w:tblPrEx>
          <w:tblCellMar>
            <w:top w:w="0" w:type="dxa"/>
            <w:left w:w="108" w:type="dxa"/>
            <w:bottom w:w="0" w:type="dxa"/>
            <w:right w:w="108" w:type="dxa"/>
          </w:tblCellMar>
        </w:tblPrEx>
        <w:trPr>
          <w:trHeight w:val="270" w:hRule="atLeast"/>
        </w:trPr>
        <w:tc>
          <w:tcPr>
            <w:tcW w:w="321" w:type="pct"/>
            <w:tcBorders>
              <w:top w:val="nil"/>
              <w:left w:val="single" w:color="auto" w:sz="4" w:space="0"/>
              <w:bottom w:val="single" w:color="auto" w:sz="4" w:space="0"/>
              <w:right w:val="single" w:color="auto" w:sz="4" w:space="0"/>
            </w:tcBorders>
            <w:noWrap/>
            <w:vAlign w:val="center"/>
          </w:tcPr>
          <w:p w14:paraId="4E0649B6">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7.6</w:t>
            </w:r>
          </w:p>
        </w:tc>
        <w:tc>
          <w:tcPr>
            <w:tcW w:w="1468" w:type="pct"/>
            <w:tcBorders>
              <w:top w:val="nil"/>
              <w:left w:val="nil"/>
              <w:bottom w:val="single" w:color="auto" w:sz="4" w:space="0"/>
              <w:right w:val="single" w:color="auto" w:sz="4" w:space="0"/>
            </w:tcBorders>
            <w:vAlign w:val="center"/>
          </w:tcPr>
          <w:p w14:paraId="6246A494">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线槽和桥架距离天花板或者其他障碍物的距离</w:t>
            </w:r>
          </w:p>
        </w:tc>
        <w:tc>
          <w:tcPr>
            <w:tcW w:w="1417" w:type="pct"/>
            <w:tcBorders>
              <w:top w:val="nil"/>
              <w:left w:val="nil"/>
              <w:bottom w:val="single" w:color="auto" w:sz="4" w:space="0"/>
              <w:right w:val="single" w:color="auto" w:sz="4" w:space="0"/>
            </w:tcBorders>
            <w:vAlign w:val="center"/>
          </w:tcPr>
          <w:p w14:paraId="4B24BD52">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不小于300MM</w:t>
            </w:r>
          </w:p>
        </w:tc>
        <w:tc>
          <w:tcPr>
            <w:tcW w:w="1346" w:type="pct"/>
            <w:vMerge w:val="continue"/>
            <w:tcBorders>
              <w:top w:val="nil"/>
              <w:left w:val="single" w:color="auto" w:sz="4" w:space="0"/>
              <w:bottom w:val="single" w:color="auto" w:sz="4" w:space="0"/>
              <w:right w:val="single" w:color="auto" w:sz="4" w:space="0"/>
            </w:tcBorders>
            <w:vAlign w:val="center"/>
          </w:tcPr>
          <w:p w14:paraId="5B7FE0C8">
            <w:pPr>
              <w:widowControl/>
              <w:jc w:val="left"/>
              <w:rPr>
                <w:rFonts w:hint="eastAsia" w:ascii="仿宋_GB2312" w:hAnsi="宋体" w:eastAsia="仿宋_GB2312" w:cs="宋体"/>
                <w:color w:val="000000"/>
                <w:kern w:val="0"/>
                <w:sz w:val="22"/>
                <w:szCs w:val="22"/>
              </w:rPr>
            </w:pPr>
          </w:p>
        </w:tc>
        <w:tc>
          <w:tcPr>
            <w:tcW w:w="449" w:type="pct"/>
            <w:tcBorders>
              <w:top w:val="nil"/>
              <w:left w:val="nil"/>
              <w:bottom w:val="single" w:color="auto" w:sz="4" w:space="0"/>
              <w:right w:val="single" w:color="auto" w:sz="4" w:space="0"/>
            </w:tcBorders>
            <w:noWrap/>
            <w:vAlign w:val="center"/>
          </w:tcPr>
          <w:p w14:paraId="53DF4B5F">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bl>
    <w:p w14:paraId="5CE40F30">
      <w:pPr>
        <w:spacing w:line="360" w:lineRule="auto"/>
        <w:ind w:firstLine="480" w:firstLineChars="200"/>
        <w:rPr>
          <w:rFonts w:hint="eastAsia" w:ascii="仿宋_GB2312" w:eastAsia="仿宋_GB2312"/>
          <w:sz w:val="24"/>
          <w:szCs w:val="32"/>
        </w:rPr>
      </w:pPr>
      <w:r>
        <w:rPr>
          <w:rFonts w:hint="eastAsia" w:ascii="仿宋_GB2312" w:eastAsia="仿宋_GB2312"/>
          <w:sz w:val="24"/>
          <w:szCs w:val="32"/>
        </w:rPr>
        <w:t xml:space="preserve">8.  </w:t>
      </w:r>
      <w:r>
        <w:rPr>
          <w:rFonts w:hint="eastAsia" w:ascii="仿宋_GB2312" w:eastAsia="仿宋_GB2312"/>
          <w:b/>
          <w:bCs/>
          <w:sz w:val="24"/>
          <w:szCs w:val="32"/>
        </w:rPr>
        <w:t>环境和设备</w:t>
      </w:r>
      <w:r>
        <w:rPr>
          <w:rFonts w:hint="eastAsia" w:ascii="仿宋_GB2312" w:eastAsia="仿宋_GB2312"/>
          <w:b/>
          <w:bCs/>
          <w:sz w:val="24"/>
          <w:szCs w:val="32"/>
          <w:lang w:eastAsia="zh-CN"/>
        </w:rPr>
        <w:t>检控</w:t>
      </w:r>
      <w:r>
        <w:rPr>
          <w:rFonts w:hint="eastAsia" w:ascii="仿宋_GB2312" w:eastAsia="仿宋_GB2312"/>
          <w:b/>
          <w:bCs/>
          <w:sz w:val="24"/>
          <w:szCs w:val="32"/>
        </w:rPr>
        <w:t>系统检查</w:t>
      </w:r>
      <w:r>
        <w:rPr>
          <w:rFonts w:hint="eastAsia" w:ascii="仿宋_GB2312" w:eastAsia="仿宋_GB2312"/>
          <w:sz w:val="24"/>
          <w:szCs w:val="32"/>
        </w:rPr>
        <w:t>：检查</w:t>
      </w:r>
      <w:r>
        <w:rPr>
          <w:rFonts w:hint="eastAsia" w:ascii="仿宋_GB2312" w:eastAsia="仿宋_GB2312"/>
          <w:sz w:val="24"/>
          <w:szCs w:val="32"/>
          <w:lang w:eastAsia="zh-CN"/>
        </w:rPr>
        <w:t>检控</w:t>
      </w:r>
      <w:r>
        <w:rPr>
          <w:rFonts w:hint="eastAsia" w:ascii="仿宋_GB2312" w:eastAsia="仿宋_GB2312"/>
          <w:sz w:val="24"/>
          <w:szCs w:val="32"/>
        </w:rPr>
        <w:t xml:space="preserve">设备覆盖范围与功能，测试数据采集与报警响应能力，确保实时掌握机房环境与设备运行状态。 </w:t>
      </w:r>
    </w:p>
    <w:tbl>
      <w:tblPr>
        <w:tblStyle w:val="11"/>
        <w:tblW w:w="5000" w:type="pct"/>
        <w:tblInd w:w="0" w:type="dxa"/>
        <w:tblLayout w:type="autofit"/>
        <w:tblCellMar>
          <w:top w:w="0" w:type="dxa"/>
          <w:left w:w="108" w:type="dxa"/>
          <w:bottom w:w="0" w:type="dxa"/>
          <w:right w:w="108" w:type="dxa"/>
        </w:tblCellMar>
      </w:tblPr>
      <w:tblGrid>
        <w:gridCol w:w="658"/>
        <w:gridCol w:w="2714"/>
        <w:gridCol w:w="2616"/>
        <w:gridCol w:w="2481"/>
        <w:gridCol w:w="1101"/>
      </w:tblGrid>
      <w:tr w14:paraId="046A5F0B">
        <w:tblPrEx>
          <w:tblCellMar>
            <w:top w:w="0" w:type="dxa"/>
            <w:left w:w="108" w:type="dxa"/>
            <w:bottom w:w="0" w:type="dxa"/>
            <w:right w:w="108" w:type="dxa"/>
          </w:tblCellMar>
        </w:tblPrEx>
        <w:trPr>
          <w:trHeight w:val="270" w:hRule="atLeast"/>
        </w:trPr>
        <w:tc>
          <w:tcPr>
            <w:tcW w:w="321" w:type="pct"/>
            <w:tcBorders>
              <w:top w:val="single" w:color="auto" w:sz="4" w:space="0"/>
              <w:left w:val="single" w:color="auto" w:sz="4" w:space="0"/>
              <w:bottom w:val="single" w:color="auto" w:sz="4" w:space="0"/>
              <w:right w:val="single" w:color="auto" w:sz="4" w:space="0"/>
            </w:tcBorders>
            <w:noWrap/>
            <w:vAlign w:val="center"/>
          </w:tcPr>
          <w:p w14:paraId="2BD3A552">
            <w:pPr>
              <w:widowControl/>
              <w:jc w:val="center"/>
              <w:rPr>
                <w:rFonts w:hint="eastAsia"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序号</w:t>
            </w:r>
          </w:p>
        </w:tc>
        <w:tc>
          <w:tcPr>
            <w:tcW w:w="1468" w:type="pct"/>
            <w:tcBorders>
              <w:top w:val="single" w:color="auto" w:sz="4" w:space="0"/>
              <w:left w:val="nil"/>
              <w:bottom w:val="single" w:color="auto" w:sz="4" w:space="0"/>
              <w:right w:val="single" w:color="auto" w:sz="4" w:space="0"/>
            </w:tcBorders>
            <w:vAlign w:val="center"/>
          </w:tcPr>
          <w:p w14:paraId="717A0B1C">
            <w:pPr>
              <w:widowControl/>
              <w:jc w:val="center"/>
              <w:rPr>
                <w:rFonts w:hint="eastAsia"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指标项</w:t>
            </w:r>
          </w:p>
        </w:tc>
        <w:tc>
          <w:tcPr>
            <w:tcW w:w="1417" w:type="pct"/>
            <w:tcBorders>
              <w:top w:val="single" w:color="auto" w:sz="4" w:space="0"/>
              <w:left w:val="nil"/>
              <w:bottom w:val="single" w:color="auto" w:sz="4" w:space="0"/>
              <w:right w:val="single" w:color="auto" w:sz="4" w:space="0"/>
            </w:tcBorders>
            <w:vAlign w:val="center"/>
          </w:tcPr>
          <w:p w14:paraId="72092695">
            <w:pPr>
              <w:widowControl/>
              <w:jc w:val="center"/>
              <w:rPr>
                <w:rFonts w:hint="eastAsia"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指标内容</w:t>
            </w:r>
          </w:p>
        </w:tc>
        <w:tc>
          <w:tcPr>
            <w:tcW w:w="1346" w:type="pct"/>
            <w:tcBorders>
              <w:top w:val="single" w:color="auto" w:sz="4" w:space="0"/>
              <w:left w:val="nil"/>
              <w:bottom w:val="single" w:color="auto" w:sz="4" w:space="0"/>
              <w:right w:val="single" w:color="auto" w:sz="4" w:space="0"/>
            </w:tcBorders>
            <w:noWrap/>
            <w:vAlign w:val="center"/>
          </w:tcPr>
          <w:p w14:paraId="641A143E">
            <w:pPr>
              <w:widowControl/>
              <w:jc w:val="center"/>
              <w:rPr>
                <w:rFonts w:hint="eastAsia"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评估方法</w:t>
            </w:r>
          </w:p>
        </w:tc>
        <w:tc>
          <w:tcPr>
            <w:tcW w:w="449" w:type="pct"/>
            <w:tcBorders>
              <w:top w:val="single" w:color="auto" w:sz="4" w:space="0"/>
              <w:left w:val="nil"/>
              <w:bottom w:val="single" w:color="auto" w:sz="4" w:space="0"/>
              <w:right w:val="single" w:color="auto" w:sz="4" w:space="0"/>
            </w:tcBorders>
            <w:noWrap/>
            <w:vAlign w:val="center"/>
          </w:tcPr>
          <w:p w14:paraId="578780F0">
            <w:pPr>
              <w:widowControl/>
              <w:jc w:val="left"/>
              <w:rPr>
                <w:rFonts w:hint="eastAsia"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评估结论</w:t>
            </w:r>
          </w:p>
        </w:tc>
      </w:tr>
      <w:tr w14:paraId="7F1C7434">
        <w:tblPrEx>
          <w:tblCellMar>
            <w:top w:w="0" w:type="dxa"/>
            <w:left w:w="108" w:type="dxa"/>
            <w:bottom w:w="0" w:type="dxa"/>
            <w:right w:w="108" w:type="dxa"/>
          </w:tblCellMar>
        </w:tblPrEx>
        <w:trPr>
          <w:trHeight w:val="810" w:hRule="atLeast"/>
        </w:trPr>
        <w:tc>
          <w:tcPr>
            <w:tcW w:w="321" w:type="pct"/>
            <w:tcBorders>
              <w:top w:val="nil"/>
              <w:left w:val="single" w:color="auto" w:sz="4" w:space="0"/>
              <w:bottom w:val="single" w:color="auto" w:sz="4" w:space="0"/>
              <w:right w:val="single" w:color="auto" w:sz="4" w:space="0"/>
            </w:tcBorders>
            <w:noWrap/>
            <w:vAlign w:val="center"/>
          </w:tcPr>
          <w:p w14:paraId="7FCCD307">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8.1</w:t>
            </w:r>
          </w:p>
        </w:tc>
        <w:tc>
          <w:tcPr>
            <w:tcW w:w="1468" w:type="pct"/>
            <w:tcBorders>
              <w:top w:val="nil"/>
              <w:left w:val="nil"/>
              <w:bottom w:val="single" w:color="auto" w:sz="4" w:space="0"/>
              <w:right w:val="single" w:color="auto" w:sz="4" w:space="0"/>
            </w:tcBorders>
            <w:vAlign w:val="center"/>
          </w:tcPr>
          <w:p w14:paraId="6FC8AFEC">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动环</w:t>
            </w:r>
            <w:r>
              <w:rPr>
                <w:rFonts w:hint="eastAsia" w:ascii="仿宋_GB2312" w:hAnsi="宋体" w:eastAsia="仿宋_GB2312" w:cs="宋体"/>
                <w:color w:val="000000"/>
                <w:kern w:val="0"/>
                <w:sz w:val="22"/>
                <w:szCs w:val="22"/>
                <w:lang w:eastAsia="zh-CN"/>
              </w:rPr>
              <w:t>检控</w:t>
            </w:r>
            <w:r>
              <w:rPr>
                <w:rFonts w:hint="eastAsia" w:ascii="仿宋_GB2312" w:hAnsi="宋体" w:eastAsia="仿宋_GB2312" w:cs="宋体"/>
                <w:color w:val="000000"/>
                <w:kern w:val="0"/>
                <w:sz w:val="22"/>
                <w:szCs w:val="22"/>
              </w:rPr>
              <w:t>系统</w:t>
            </w:r>
          </w:p>
        </w:tc>
        <w:tc>
          <w:tcPr>
            <w:tcW w:w="1417" w:type="pct"/>
            <w:tcBorders>
              <w:top w:val="nil"/>
              <w:left w:val="nil"/>
              <w:bottom w:val="single" w:color="auto" w:sz="4" w:space="0"/>
              <w:right w:val="single" w:color="auto" w:sz="4" w:space="0"/>
            </w:tcBorders>
            <w:vAlign w:val="center"/>
          </w:tcPr>
          <w:p w14:paraId="0111DEA9">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应装动环</w:t>
            </w:r>
            <w:r>
              <w:rPr>
                <w:rFonts w:hint="eastAsia" w:ascii="仿宋_GB2312" w:hAnsi="宋体" w:eastAsia="仿宋_GB2312" w:cs="宋体"/>
                <w:color w:val="000000"/>
                <w:kern w:val="0"/>
                <w:sz w:val="22"/>
                <w:szCs w:val="22"/>
                <w:lang w:eastAsia="zh-CN"/>
              </w:rPr>
              <w:t>检控</w:t>
            </w:r>
            <w:r>
              <w:rPr>
                <w:rFonts w:hint="eastAsia" w:ascii="仿宋_GB2312" w:hAnsi="宋体" w:eastAsia="仿宋_GB2312" w:cs="宋体"/>
                <w:color w:val="000000"/>
                <w:kern w:val="0"/>
                <w:sz w:val="22"/>
                <w:szCs w:val="22"/>
              </w:rPr>
              <w:t>系统、报警时应通过短息、声光或微信等方式及时进行通知，并能实时</w:t>
            </w:r>
            <w:r>
              <w:rPr>
                <w:rFonts w:hint="eastAsia" w:ascii="仿宋_GB2312" w:hAnsi="宋体" w:eastAsia="仿宋_GB2312" w:cs="宋体"/>
                <w:color w:val="000000"/>
                <w:kern w:val="0"/>
                <w:sz w:val="22"/>
                <w:szCs w:val="22"/>
                <w:lang w:eastAsia="zh-CN"/>
              </w:rPr>
              <w:t>检测</w:t>
            </w:r>
            <w:r>
              <w:rPr>
                <w:rFonts w:hint="eastAsia" w:ascii="仿宋_GB2312" w:hAnsi="宋体" w:eastAsia="仿宋_GB2312" w:cs="宋体"/>
                <w:color w:val="000000"/>
                <w:kern w:val="0"/>
                <w:sz w:val="22"/>
                <w:szCs w:val="22"/>
              </w:rPr>
              <w:t>电力、空调、UPS等运行状态</w:t>
            </w:r>
          </w:p>
        </w:tc>
        <w:tc>
          <w:tcPr>
            <w:tcW w:w="1346" w:type="pct"/>
            <w:vMerge w:val="restart"/>
            <w:tcBorders>
              <w:top w:val="nil"/>
              <w:left w:val="single" w:color="auto" w:sz="4" w:space="0"/>
              <w:bottom w:val="single" w:color="auto" w:sz="4" w:space="0"/>
              <w:right w:val="single" w:color="auto" w:sz="4" w:space="0"/>
            </w:tcBorders>
            <w:vAlign w:val="center"/>
          </w:tcPr>
          <w:p w14:paraId="2597987E">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1.查验竣工资料 </w:t>
            </w:r>
            <w:r>
              <w:rPr>
                <w:rFonts w:hint="eastAsia" w:ascii="仿宋_GB2312" w:hAnsi="宋体" w:eastAsia="仿宋_GB2312" w:cs="宋体"/>
                <w:color w:val="000000"/>
                <w:kern w:val="0"/>
                <w:sz w:val="22"/>
                <w:szCs w:val="22"/>
              </w:rPr>
              <w:br w:type="textWrapping"/>
            </w:r>
            <w:r>
              <w:rPr>
                <w:rFonts w:hint="eastAsia" w:ascii="仿宋_GB2312" w:hAnsi="宋体" w:eastAsia="仿宋_GB2312" w:cs="宋体"/>
                <w:color w:val="000000"/>
                <w:kern w:val="0"/>
                <w:sz w:val="22"/>
                <w:szCs w:val="22"/>
              </w:rPr>
              <w:t xml:space="preserve">2.现场核实 </w:t>
            </w:r>
          </w:p>
        </w:tc>
        <w:tc>
          <w:tcPr>
            <w:tcW w:w="449" w:type="pct"/>
            <w:tcBorders>
              <w:top w:val="nil"/>
              <w:left w:val="nil"/>
              <w:bottom w:val="single" w:color="auto" w:sz="4" w:space="0"/>
              <w:right w:val="single" w:color="auto" w:sz="4" w:space="0"/>
            </w:tcBorders>
            <w:noWrap/>
            <w:vAlign w:val="center"/>
          </w:tcPr>
          <w:p w14:paraId="43C1DBDD">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14:paraId="1D571E19">
        <w:tblPrEx>
          <w:tblCellMar>
            <w:top w:w="0" w:type="dxa"/>
            <w:left w:w="108" w:type="dxa"/>
            <w:bottom w:w="0" w:type="dxa"/>
            <w:right w:w="108" w:type="dxa"/>
          </w:tblCellMar>
        </w:tblPrEx>
        <w:trPr>
          <w:trHeight w:val="270" w:hRule="atLeast"/>
        </w:trPr>
        <w:tc>
          <w:tcPr>
            <w:tcW w:w="321" w:type="pct"/>
            <w:tcBorders>
              <w:top w:val="nil"/>
              <w:left w:val="single" w:color="auto" w:sz="4" w:space="0"/>
              <w:bottom w:val="single" w:color="auto" w:sz="4" w:space="0"/>
              <w:right w:val="single" w:color="auto" w:sz="4" w:space="0"/>
            </w:tcBorders>
            <w:noWrap/>
            <w:vAlign w:val="center"/>
          </w:tcPr>
          <w:p w14:paraId="01A2D8FE">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8.2</w:t>
            </w:r>
          </w:p>
        </w:tc>
        <w:tc>
          <w:tcPr>
            <w:tcW w:w="1468" w:type="pct"/>
            <w:tcBorders>
              <w:top w:val="nil"/>
              <w:left w:val="nil"/>
              <w:bottom w:val="single" w:color="auto" w:sz="4" w:space="0"/>
              <w:right w:val="single" w:color="auto" w:sz="4" w:space="0"/>
            </w:tcBorders>
            <w:vAlign w:val="center"/>
          </w:tcPr>
          <w:p w14:paraId="5F6B438A">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漏水检测报警</w:t>
            </w:r>
          </w:p>
        </w:tc>
        <w:tc>
          <w:tcPr>
            <w:tcW w:w="1417" w:type="pct"/>
            <w:tcBorders>
              <w:top w:val="nil"/>
              <w:left w:val="nil"/>
              <w:bottom w:val="single" w:color="auto" w:sz="4" w:space="0"/>
              <w:right w:val="single" w:color="auto" w:sz="4" w:space="0"/>
            </w:tcBorders>
            <w:vAlign w:val="center"/>
          </w:tcPr>
          <w:p w14:paraId="310AF8F9">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应装设漏水感应器、安装区域是否合理</w:t>
            </w:r>
          </w:p>
        </w:tc>
        <w:tc>
          <w:tcPr>
            <w:tcW w:w="1346" w:type="pct"/>
            <w:vMerge w:val="continue"/>
            <w:tcBorders>
              <w:top w:val="nil"/>
              <w:left w:val="single" w:color="auto" w:sz="4" w:space="0"/>
              <w:bottom w:val="single" w:color="auto" w:sz="4" w:space="0"/>
              <w:right w:val="single" w:color="auto" w:sz="4" w:space="0"/>
            </w:tcBorders>
            <w:vAlign w:val="center"/>
          </w:tcPr>
          <w:p w14:paraId="0CFE46B8">
            <w:pPr>
              <w:widowControl/>
              <w:jc w:val="left"/>
              <w:rPr>
                <w:rFonts w:hint="eastAsia" w:ascii="仿宋_GB2312" w:hAnsi="宋体" w:eastAsia="仿宋_GB2312" w:cs="宋体"/>
                <w:color w:val="000000"/>
                <w:kern w:val="0"/>
                <w:sz w:val="22"/>
                <w:szCs w:val="22"/>
              </w:rPr>
            </w:pPr>
          </w:p>
        </w:tc>
        <w:tc>
          <w:tcPr>
            <w:tcW w:w="449" w:type="pct"/>
            <w:tcBorders>
              <w:top w:val="nil"/>
              <w:left w:val="nil"/>
              <w:bottom w:val="single" w:color="auto" w:sz="4" w:space="0"/>
              <w:right w:val="single" w:color="auto" w:sz="4" w:space="0"/>
            </w:tcBorders>
            <w:noWrap/>
            <w:vAlign w:val="center"/>
          </w:tcPr>
          <w:p w14:paraId="11EBC7A7">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14:paraId="7FB78C4A">
        <w:tblPrEx>
          <w:tblCellMar>
            <w:top w:w="0" w:type="dxa"/>
            <w:left w:w="108" w:type="dxa"/>
            <w:bottom w:w="0" w:type="dxa"/>
            <w:right w:w="108" w:type="dxa"/>
          </w:tblCellMar>
        </w:tblPrEx>
        <w:trPr>
          <w:trHeight w:val="270" w:hRule="atLeast"/>
        </w:trPr>
        <w:tc>
          <w:tcPr>
            <w:tcW w:w="321" w:type="pct"/>
            <w:tcBorders>
              <w:top w:val="nil"/>
              <w:left w:val="single" w:color="auto" w:sz="4" w:space="0"/>
              <w:bottom w:val="single" w:color="auto" w:sz="4" w:space="0"/>
              <w:right w:val="single" w:color="auto" w:sz="4" w:space="0"/>
            </w:tcBorders>
            <w:noWrap/>
            <w:vAlign w:val="center"/>
          </w:tcPr>
          <w:p w14:paraId="322A630D">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8.3</w:t>
            </w:r>
          </w:p>
        </w:tc>
        <w:tc>
          <w:tcPr>
            <w:tcW w:w="1468" w:type="pct"/>
            <w:tcBorders>
              <w:top w:val="nil"/>
              <w:left w:val="nil"/>
              <w:bottom w:val="single" w:color="auto" w:sz="4" w:space="0"/>
              <w:right w:val="single" w:color="auto" w:sz="4" w:space="0"/>
            </w:tcBorders>
            <w:vAlign w:val="center"/>
          </w:tcPr>
          <w:p w14:paraId="1F26A585">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集中空调和新风系统、动力系统</w:t>
            </w:r>
          </w:p>
        </w:tc>
        <w:tc>
          <w:tcPr>
            <w:tcW w:w="1417" w:type="pct"/>
            <w:tcBorders>
              <w:top w:val="nil"/>
              <w:left w:val="nil"/>
              <w:bottom w:val="single" w:color="auto" w:sz="4" w:space="0"/>
              <w:right w:val="single" w:color="auto" w:sz="4" w:space="0"/>
            </w:tcBorders>
            <w:vAlign w:val="center"/>
          </w:tcPr>
          <w:p w14:paraId="28A890D9">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应检测设备运行状态、滤网压差</w:t>
            </w:r>
          </w:p>
        </w:tc>
        <w:tc>
          <w:tcPr>
            <w:tcW w:w="1346" w:type="pct"/>
            <w:vMerge w:val="continue"/>
            <w:tcBorders>
              <w:top w:val="nil"/>
              <w:left w:val="single" w:color="auto" w:sz="4" w:space="0"/>
              <w:bottom w:val="single" w:color="auto" w:sz="4" w:space="0"/>
              <w:right w:val="single" w:color="auto" w:sz="4" w:space="0"/>
            </w:tcBorders>
            <w:vAlign w:val="center"/>
          </w:tcPr>
          <w:p w14:paraId="65C98AC7">
            <w:pPr>
              <w:widowControl/>
              <w:jc w:val="left"/>
              <w:rPr>
                <w:rFonts w:hint="eastAsia" w:ascii="仿宋_GB2312" w:hAnsi="宋体" w:eastAsia="仿宋_GB2312" w:cs="宋体"/>
                <w:color w:val="000000"/>
                <w:kern w:val="0"/>
                <w:sz w:val="22"/>
                <w:szCs w:val="22"/>
              </w:rPr>
            </w:pPr>
          </w:p>
        </w:tc>
        <w:tc>
          <w:tcPr>
            <w:tcW w:w="449" w:type="pct"/>
            <w:tcBorders>
              <w:top w:val="nil"/>
              <w:left w:val="nil"/>
              <w:bottom w:val="single" w:color="auto" w:sz="4" w:space="0"/>
              <w:right w:val="single" w:color="auto" w:sz="4" w:space="0"/>
            </w:tcBorders>
            <w:noWrap/>
            <w:vAlign w:val="center"/>
          </w:tcPr>
          <w:p w14:paraId="7FDDEC1A">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14:paraId="2CAD0291">
        <w:tblPrEx>
          <w:tblCellMar>
            <w:top w:w="0" w:type="dxa"/>
            <w:left w:w="108" w:type="dxa"/>
            <w:bottom w:w="0" w:type="dxa"/>
            <w:right w:w="108" w:type="dxa"/>
          </w:tblCellMar>
        </w:tblPrEx>
        <w:trPr>
          <w:trHeight w:val="1080" w:hRule="atLeast"/>
        </w:trPr>
        <w:tc>
          <w:tcPr>
            <w:tcW w:w="321" w:type="pct"/>
            <w:tcBorders>
              <w:top w:val="nil"/>
              <w:left w:val="single" w:color="auto" w:sz="4" w:space="0"/>
              <w:bottom w:val="single" w:color="auto" w:sz="4" w:space="0"/>
              <w:right w:val="single" w:color="auto" w:sz="4" w:space="0"/>
            </w:tcBorders>
            <w:noWrap/>
            <w:vAlign w:val="center"/>
          </w:tcPr>
          <w:p w14:paraId="3F8DF3FC">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8.4</w:t>
            </w:r>
          </w:p>
        </w:tc>
        <w:tc>
          <w:tcPr>
            <w:tcW w:w="1468" w:type="pct"/>
            <w:tcBorders>
              <w:top w:val="nil"/>
              <w:left w:val="nil"/>
              <w:bottom w:val="single" w:color="auto" w:sz="4" w:space="0"/>
              <w:right w:val="single" w:color="auto" w:sz="4" w:space="0"/>
            </w:tcBorders>
            <w:vAlign w:val="center"/>
          </w:tcPr>
          <w:p w14:paraId="43D5E330">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机房专用空调</w:t>
            </w:r>
          </w:p>
        </w:tc>
        <w:tc>
          <w:tcPr>
            <w:tcW w:w="1417" w:type="pct"/>
            <w:tcBorders>
              <w:top w:val="nil"/>
              <w:left w:val="nil"/>
              <w:bottom w:val="single" w:color="auto" w:sz="4" w:space="0"/>
              <w:right w:val="single" w:color="auto" w:sz="4" w:space="0"/>
            </w:tcBorders>
            <w:vAlign w:val="center"/>
          </w:tcPr>
          <w:p w14:paraId="7F797DB4">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应检测状态参数：开关、制冷、加热、加湿、除湿、水阀开度、水流量；应检测报警参数：温度、相对湿度、传感器故障、压缩机压力、加湿器水位、风量</w:t>
            </w:r>
          </w:p>
        </w:tc>
        <w:tc>
          <w:tcPr>
            <w:tcW w:w="1346" w:type="pct"/>
            <w:vMerge w:val="continue"/>
            <w:tcBorders>
              <w:top w:val="nil"/>
              <w:left w:val="single" w:color="auto" w:sz="4" w:space="0"/>
              <w:bottom w:val="single" w:color="auto" w:sz="4" w:space="0"/>
              <w:right w:val="single" w:color="auto" w:sz="4" w:space="0"/>
            </w:tcBorders>
            <w:vAlign w:val="center"/>
          </w:tcPr>
          <w:p w14:paraId="72D8575A">
            <w:pPr>
              <w:widowControl/>
              <w:jc w:val="left"/>
              <w:rPr>
                <w:rFonts w:hint="eastAsia" w:ascii="仿宋_GB2312" w:hAnsi="宋体" w:eastAsia="仿宋_GB2312" w:cs="宋体"/>
                <w:color w:val="000000"/>
                <w:kern w:val="0"/>
                <w:sz w:val="22"/>
                <w:szCs w:val="22"/>
              </w:rPr>
            </w:pPr>
          </w:p>
        </w:tc>
        <w:tc>
          <w:tcPr>
            <w:tcW w:w="449" w:type="pct"/>
            <w:tcBorders>
              <w:top w:val="nil"/>
              <w:left w:val="nil"/>
              <w:bottom w:val="single" w:color="auto" w:sz="4" w:space="0"/>
              <w:right w:val="single" w:color="auto" w:sz="4" w:space="0"/>
            </w:tcBorders>
            <w:noWrap/>
            <w:vAlign w:val="center"/>
          </w:tcPr>
          <w:p w14:paraId="709C065D">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14:paraId="32451054">
        <w:tblPrEx>
          <w:tblCellMar>
            <w:top w:w="0" w:type="dxa"/>
            <w:left w:w="108" w:type="dxa"/>
            <w:bottom w:w="0" w:type="dxa"/>
            <w:right w:w="108" w:type="dxa"/>
          </w:tblCellMar>
        </w:tblPrEx>
        <w:trPr>
          <w:trHeight w:val="810" w:hRule="atLeast"/>
        </w:trPr>
        <w:tc>
          <w:tcPr>
            <w:tcW w:w="321" w:type="pct"/>
            <w:tcBorders>
              <w:top w:val="nil"/>
              <w:left w:val="single" w:color="auto" w:sz="4" w:space="0"/>
              <w:bottom w:val="single" w:color="auto" w:sz="4" w:space="0"/>
              <w:right w:val="single" w:color="auto" w:sz="4" w:space="0"/>
            </w:tcBorders>
            <w:noWrap/>
            <w:vAlign w:val="center"/>
          </w:tcPr>
          <w:p w14:paraId="044833FF">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8.5</w:t>
            </w:r>
          </w:p>
        </w:tc>
        <w:tc>
          <w:tcPr>
            <w:tcW w:w="1468" w:type="pct"/>
            <w:tcBorders>
              <w:top w:val="nil"/>
              <w:left w:val="nil"/>
              <w:bottom w:val="single" w:color="auto" w:sz="4" w:space="0"/>
              <w:right w:val="single" w:color="auto" w:sz="4" w:space="0"/>
            </w:tcBorders>
            <w:vAlign w:val="center"/>
          </w:tcPr>
          <w:p w14:paraId="60FF5D68">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供配电系统</w:t>
            </w:r>
          </w:p>
        </w:tc>
        <w:tc>
          <w:tcPr>
            <w:tcW w:w="1417" w:type="pct"/>
            <w:tcBorders>
              <w:top w:val="nil"/>
              <w:left w:val="nil"/>
              <w:bottom w:val="single" w:color="auto" w:sz="4" w:space="0"/>
              <w:right w:val="single" w:color="auto" w:sz="4" w:space="0"/>
            </w:tcBorders>
            <w:vAlign w:val="center"/>
          </w:tcPr>
          <w:p w14:paraId="3FAF3938">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应检测开关状态、电流、电压、有功功率、功率因数、谐波含量、电子信息设备用电量、数据中心用电量、电能利用效率</w:t>
            </w:r>
          </w:p>
        </w:tc>
        <w:tc>
          <w:tcPr>
            <w:tcW w:w="1346" w:type="pct"/>
            <w:vMerge w:val="continue"/>
            <w:tcBorders>
              <w:top w:val="nil"/>
              <w:left w:val="single" w:color="auto" w:sz="4" w:space="0"/>
              <w:bottom w:val="single" w:color="auto" w:sz="4" w:space="0"/>
              <w:right w:val="single" w:color="auto" w:sz="4" w:space="0"/>
            </w:tcBorders>
            <w:vAlign w:val="center"/>
          </w:tcPr>
          <w:p w14:paraId="4032FC66">
            <w:pPr>
              <w:widowControl/>
              <w:jc w:val="left"/>
              <w:rPr>
                <w:rFonts w:hint="eastAsia" w:ascii="仿宋_GB2312" w:hAnsi="宋体" w:eastAsia="仿宋_GB2312" w:cs="宋体"/>
                <w:color w:val="000000"/>
                <w:kern w:val="0"/>
                <w:sz w:val="22"/>
                <w:szCs w:val="22"/>
              </w:rPr>
            </w:pPr>
          </w:p>
        </w:tc>
        <w:tc>
          <w:tcPr>
            <w:tcW w:w="449" w:type="pct"/>
            <w:tcBorders>
              <w:top w:val="nil"/>
              <w:left w:val="nil"/>
              <w:bottom w:val="single" w:color="auto" w:sz="4" w:space="0"/>
              <w:right w:val="single" w:color="auto" w:sz="4" w:space="0"/>
            </w:tcBorders>
            <w:noWrap/>
            <w:vAlign w:val="center"/>
          </w:tcPr>
          <w:p w14:paraId="7F09B3D6">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14:paraId="3C3EC61E">
        <w:tblPrEx>
          <w:tblCellMar>
            <w:top w:w="0" w:type="dxa"/>
            <w:left w:w="108" w:type="dxa"/>
            <w:bottom w:w="0" w:type="dxa"/>
            <w:right w:w="108" w:type="dxa"/>
          </w:tblCellMar>
        </w:tblPrEx>
        <w:trPr>
          <w:trHeight w:val="1350" w:hRule="atLeast"/>
        </w:trPr>
        <w:tc>
          <w:tcPr>
            <w:tcW w:w="321" w:type="pct"/>
            <w:tcBorders>
              <w:top w:val="nil"/>
              <w:left w:val="single" w:color="auto" w:sz="4" w:space="0"/>
              <w:bottom w:val="single" w:color="auto" w:sz="4" w:space="0"/>
              <w:right w:val="single" w:color="auto" w:sz="4" w:space="0"/>
            </w:tcBorders>
            <w:noWrap/>
            <w:vAlign w:val="center"/>
          </w:tcPr>
          <w:p w14:paraId="1E903C76">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8.6</w:t>
            </w:r>
          </w:p>
        </w:tc>
        <w:tc>
          <w:tcPr>
            <w:tcW w:w="1468" w:type="pct"/>
            <w:tcBorders>
              <w:top w:val="nil"/>
              <w:left w:val="nil"/>
              <w:bottom w:val="single" w:color="auto" w:sz="4" w:space="0"/>
              <w:right w:val="single" w:color="auto" w:sz="4" w:space="0"/>
            </w:tcBorders>
            <w:vAlign w:val="center"/>
          </w:tcPr>
          <w:p w14:paraId="1E6C3B75">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不间断电源系统</w:t>
            </w:r>
          </w:p>
        </w:tc>
        <w:tc>
          <w:tcPr>
            <w:tcW w:w="1417" w:type="pct"/>
            <w:tcBorders>
              <w:top w:val="nil"/>
              <w:left w:val="nil"/>
              <w:bottom w:val="single" w:color="auto" w:sz="4" w:space="0"/>
              <w:right w:val="single" w:color="auto" w:sz="4" w:space="0"/>
            </w:tcBorders>
            <w:vAlign w:val="center"/>
          </w:tcPr>
          <w:p w14:paraId="3931C102">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应检测输入和输出功率、电压、频率、电流、功率因数、负荷率；电池输入电压、电流、容量；同步/不同步状态、不间断电源系统/旁路供电状态、市电故障、不间断电源系统故障</w:t>
            </w:r>
          </w:p>
        </w:tc>
        <w:tc>
          <w:tcPr>
            <w:tcW w:w="1346" w:type="pct"/>
            <w:vMerge w:val="continue"/>
            <w:tcBorders>
              <w:top w:val="nil"/>
              <w:left w:val="single" w:color="auto" w:sz="4" w:space="0"/>
              <w:bottom w:val="single" w:color="auto" w:sz="4" w:space="0"/>
              <w:right w:val="single" w:color="auto" w:sz="4" w:space="0"/>
            </w:tcBorders>
            <w:vAlign w:val="center"/>
          </w:tcPr>
          <w:p w14:paraId="44C64AD5">
            <w:pPr>
              <w:widowControl/>
              <w:jc w:val="left"/>
              <w:rPr>
                <w:rFonts w:hint="eastAsia" w:ascii="仿宋_GB2312" w:hAnsi="宋体" w:eastAsia="仿宋_GB2312" w:cs="宋体"/>
                <w:color w:val="000000"/>
                <w:kern w:val="0"/>
                <w:sz w:val="22"/>
                <w:szCs w:val="22"/>
              </w:rPr>
            </w:pPr>
          </w:p>
        </w:tc>
        <w:tc>
          <w:tcPr>
            <w:tcW w:w="449" w:type="pct"/>
            <w:tcBorders>
              <w:top w:val="nil"/>
              <w:left w:val="nil"/>
              <w:bottom w:val="single" w:color="auto" w:sz="4" w:space="0"/>
              <w:right w:val="single" w:color="auto" w:sz="4" w:space="0"/>
            </w:tcBorders>
            <w:noWrap/>
            <w:vAlign w:val="center"/>
          </w:tcPr>
          <w:p w14:paraId="0631B6CF">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14:paraId="3F59AD01">
        <w:tblPrEx>
          <w:tblCellMar>
            <w:top w:w="0" w:type="dxa"/>
            <w:left w:w="108" w:type="dxa"/>
            <w:bottom w:w="0" w:type="dxa"/>
            <w:right w:w="108" w:type="dxa"/>
          </w:tblCellMar>
        </w:tblPrEx>
        <w:trPr>
          <w:trHeight w:val="540" w:hRule="atLeast"/>
        </w:trPr>
        <w:tc>
          <w:tcPr>
            <w:tcW w:w="321" w:type="pct"/>
            <w:tcBorders>
              <w:top w:val="nil"/>
              <w:left w:val="single" w:color="auto" w:sz="4" w:space="0"/>
              <w:bottom w:val="single" w:color="auto" w:sz="4" w:space="0"/>
              <w:right w:val="single" w:color="auto" w:sz="4" w:space="0"/>
            </w:tcBorders>
            <w:noWrap/>
            <w:vAlign w:val="center"/>
          </w:tcPr>
          <w:p w14:paraId="4F43391A">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8.7</w:t>
            </w:r>
          </w:p>
        </w:tc>
        <w:tc>
          <w:tcPr>
            <w:tcW w:w="1468" w:type="pct"/>
            <w:tcBorders>
              <w:top w:val="nil"/>
              <w:left w:val="nil"/>
              <w:bottom w:val="single" w:color="auto" w:sz="4" w:space="0"/>
              <w:right w:val="single" w:color="auto" w:sz="4" w:space="0"/>
            </w:tcBorders>
            <w:vAlign w:val="center"/>
          </w:tcPr>
          <w:p w14:paraId="60F269DE">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电池</w:t>
            </w:r>
          </w:p>
        </w:tc>
        <w:tc>
          <w:tcPr>
            <w:tcW w:w="1417" w:type="pct"/>
            <w:tcBorders>
              <w:top w:val="nil"/>
              <w:left w:val="nil"/>
              <w:bottom w:val="single" w:color="auto" w:sz="4" w:space="0"/>
              <w:right w:val="single" w:color="auto" w:sz="4" w:space="0"/>
            </w:tcBorders>
            <w:vAlign w:val="center"/>
          </w:tcPr>
          <w:p w14:paraId="4ED4582B">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应检测</w:t>
            </w:r>
            <w:r>
              <w:rPr>
                <w:rFonts w:hint="eastAsia" w:ascii="仿宋_GB2312" w:hAnsi="宋体" w:eastAsia="仿宋_GB2312" w:cs="宋体"/>
                <w:color w:val="000000"/>
                <w:kern w:val="0"/>
                <w:sz w:val="22"/>
                <w:szCs w:val="22"/>
                <w:lang w:eastAsia="zh-CN"/>
              </w:rPr>
              <w:t>检控</w:t>
            </w:r>
            <w:r>
              <w:rPr>
                <w:rFonts w:hint="eastAsia" w:ascii="仿宋_GB2312" w:hAnsi="宋体" w:eastAsia="仿宋_GB2312" w:cs="宋体"/>
                <w:color w:val="000000"/>
                <w:kern w:val="0"/>
                <w:sz w:val="22"/>
                <w:szCs w:val="22"/>
              </w:rPr>
              <w:t>每一组电池的电压、故障、环境温度。</w:t>
            </w:r>
          </w:p>
        </w:tc>
        <w:tc>
          <w:tcPr>
            <w:tcW w:w="1346" w:type="pct"/>
            <w:vMerge w:val="continue"/>
            <w:tcBorders>
              <w:top w:val="nil"/>
              <w:left w:val="single" w:color="auto" w:sz="4" w:space="0"/>
              <w:bottom w:val="single" w:color="auto" w:sz="4" w:space="0"/>
              <w:right w:val="single" w:color="auto" w:sz="4" w:space="0"/>
            </w:tcBorders>
            <w:vAlign w:val="center"/>
          </w:tcPr>
          <w:p w14:paraId="43474063">
            <w:pPr>
              <w:widowControl/>
              <w:jc w:val="left"/>
              <w:rPr>
                <w:rFonts w:hint="eastAsia" w:ascii="仿宋_GB2312" w:hAnsi="宋体" w:eastAsia="仿宋_GB2312" w:cs="宋体"/>
                <w:color w:val="000000"/>
                <w:kern w:val="0"/>
                <w:sz w:val="22"/>
                <w:szCs w:val="22"/>
              </w:rPr>
            </w:pPr>
          </w:p>
        </w:tc>
        <w:tc>
          <w:tcPr>
            <w:tcW w:w="449" w:type="pct"/>
            <w:tcBorders>
              <w:top w:val="nil"/>
              <w:left w:val="nil"/>
              <w:bottom w:val="single" w:color="auto" w:sz="4" w:space="0"/>
              <w:right w:val="single" w:color="auto" w:sz="4" w:space="0"/>
            </w:tcBorders>
            <w:noWrap/>
            <w:vAlign w:val="center"/>
          </w:tcPr>
          <w:p w14:paraId="1F7DFCD8">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14:paraId="3C859455">
        <w:tblPrEx>
          <w:tblCellMar>
            <w:top w:w="0" w:type="dxa"/>
            <w:left w:w="108" w:type="dxa"/>
            <w:bottom w:w="0" w:type="dxa"/>
            <w:right w:w="108" w:type="dxa"/>
          </w:tblCellMar>
        </w:tblPrEx>
        <w:trPr>
          <w:trHeight w:val="540" w:hRule="atLeast"/>
        </w:trPr>
        <w:tc>
          <w:tcPr>
            <w:tcW w:w="321" w:type="pct"/>
            <w:tcBorders>
              <w:top w:val="nil"/>
              <w:left w:val="single" w:color="auto" w:sz="4" w:space="0"/>
              <w:bottom w:val="single" w:color="auto" w:sz="4" w:space="0"/>
              <w:right w:val="single" w:color="auto" w:sz="4" w:space="0"/>
            </w:tcBorders>
            <w:noWrap/>
            <w:vAlign w:val="center"/>
          </w:tcPr>
          <w:p w14:paraId="6E4EE497">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8.8</w:t>
            </w:r>
          </w:p>
        </w:tc>
        <w:tc>
          <w:tcPr>
            <w:tcW w:w="1468" w:type="pct"/>
            <w:tcBorders>
              <w:top w:val="nil"/>
              <w:left w:val="nil"/>
              <w:bottom w:val="single" w:color="auto" w:sz="4" w:space="0"/>
              <w:right w:val="single" w:color="auto" w:sz="4" w:space="0"/>
            </w:tcBorders>
            <w:vAlign w:val="center"/>
          </w:tcPr>
          <w:p w14:paraId="63A45DE7">
            <w:pPr>
              <w:widowControl/>
              <w:jc w:val="left"/>
              <w:rPr>
                <w:rFonts w:hint="eastAsia" w:ascii="仿宋_GB2312" w:hAnsi="宋体" w:eastAsia="仿宋_GB2312" w:cs="宋体"/>
                <w:color w:val="000000"/>
                <w:kern w:val="0"/>
                <w:sz w:val="22"/>
                <w:szCs w:val="22"/>
                <w:lang w:eastAsia="zh-CN"/>
              </w:rPr>
            </w:pPr>
            <w:r>
              <w:rPr>
                <w:rFonts w:hint="eastAsia" w:ascii="仿宋_GB2312" w:hAnsi="宋体" w:eastAsia="仿宋_GB2312" w:cs="宋体"/>
                <w:color w:val="000000"/>
                <w:kern w:val="0"/>
                <w:sz w:val="22"/>
                <w:szCs w:val="22"/>
              </w:rPr>
              <w:t>温湿度</w:t>
            </w:r>
            <w:r>
              <w:rPr>
                <w:rFonts w:hint="eastAsia" w:ascii="仿宋_GB2312" w:hAnsi="宋体" w:eastAsia="仿宋_GB2312" w:cs="宋体"/>
                <w:color w:val="000000"/>
                <w:kern w:val="0"/>
                <w:sz w:val="22"/>
                <w:szCs w:val="22"/>
                <w:lang w:eastAsia="zh-CN"/>
              </w:rPr>
              <w:t>检测</w:t>
            </w:r>
          </w:p>
        </w:tc>
        <w:tc>
          <w:tcPr>
            <w:tcW w:w="1417" w:type="pct"/>
            <w:tcBorders>
              <w:top w:val="nil"/>
              <w:left w:val="nil"/>
              <w:bottom w:val="single" w:color="auto" w:sz="4" w:space="0"/>
              <w:right w:val="single" w:color="auto" w:sz="4" w:space="0"/>
            </w:tcBorders>
            <w:vAlign w:val="center"/>
          </w:tcPr>
          <w:p w14:paraId="33B35A3C">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检查温湿度传感器布点合理，覆盖关键设备。读数准确性、报警功能测试</w:t>
            </w:r>
          </w:p>
        </w:tc>
        <w:tc>
          <w:tcPr>
            <w:tcW w:w="1346" w:type="pct"/>
            <w:vMerge w:val="continue"/>
            <w:tcBorders>
              <w:top w:val="nil"/>
              <w:left w:val="single" w:color="auto" w:sz="4" w:space="0"/>
              <w:bottom w:val="single" w:color="auto" w:sz="4" w:space="0"/>
              <w:right w:val="single" w:color="auto" w:sz="4" w:space="0"/>
            </w:tcBorders>
            <w:vAlign w:val="center"/>
          </w:tcPr>
          <w:p w14:paraId="0299782F">
            <w:pPr>
              <w:widowControl/>
              <w:jc w:val="left"/>
              <w:rPr>
                <w:rFonts w:hint="eastAsia" w:ascii="仿宋_GB2312" w:hAnsi="宋体" w:eastAsia="仿宋_GB2312" w:cs="宋体"/>
                <w:color w:val="000000"/>
                <w:kern w:val="0"/>
                <w:sz w:val="22"/>
                <w:szCs w:val="22"/>
              </w:rPr>
            </w:pPr>
          </w:p>
        </w:tc>
        <w:tc>
          <w:tcPr>
            <w:tcW w:w="449" w:type="pct"/>
            <w:tcBorders>
              <w:top w:val="nil"/>
              <w:left w:val="nil"/>
              <w:bottom w:val="single" w:color="auto" w:sz="4" w:space="0"/>
              <w:right w:val="single" w:color="auto" w:sz="4" w:space="0"/>
            </w:tcBorders>
            <w:noWrap/>
            <w:vAlign w:val="center"/>
          </w:tcPr>
          <w:p w14:paraId="54A44205">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14:paraId="5CC84186">
        <w:tblPrEx>
          <w:tblCellMar>
            <w:top w:w="0" w:type="dxa"/>
            <w:left w:w="108" w:type="dxa"/>
            <w:bottom w:w="0" w:type="dxa"/>
            <w:right w:w="108" w:type="dxa"/>
          </w:tblCellMar>
        </w:tblPrEx>
        <w:trPr>
          <w:trHeight w:val="810" w:hRule="atLeast"/>
        </w:trPr>
        <w:tc>
          <w:tcPr>
            <w:tcW w:w="321" w:type="pct"/>
            <w:tcBorders>
              <w:top w:val="nil"/>
              <w:left w:val="single" w:color="auto" w:sz="4" w:space="0"/>
              <w:bottom w:val="single" w:color="auto" w:sz="4" w:space="0"/>
              <w:right w:val="single" w:color="auto" w:sz="4" w:space="0"/>
            </w:tcBorders>
            <w:noWrap/>
            <w:vAlign w:val="center"/>
          </w:tcPr>
          <w:p w14:paraId="6B985B8A">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8.9</w:t>
            </w:r>
          </w:p>
        </w:tc>
        <w:tc>
          <w:tcPr>
            <w:tcW w:w="1468" w:type="pct"/>
            <w:tcBorders>
              <w:top w:val="nil"/>
              <w:left w:val="nil"/>
              <w:bottom w:val="single" w:color="auto" w:sz="4" w:space="0"/>
              <w:right w:val="single" w:color="auto" w:sz="4" w:space="0"/>
            </w:tcBorders>
            <w:vAlign w:val="center"/>
          </w:tcPr>
          <w:p w14:paraId="4EFCB518">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气体检测</w:t>
            </w:r>
          </w:p>
        </w:tc>
        <w:tc>
          <w:tcPr>
            <w:tcW w:w="1417" w:type="pct"/>
            <w:tcBorders>
              <w:top w:val="nil"/>
              <w:left w:val="nil"/>
              <w:bottom w:val="single" w:color="auto" w:sz="4" w:space="0"/>
              <w:right w:val="single" w:color="auto" w:sz="4" w:space="0"/>
            </w:tcBorders>
            <w:vAlign w:val="center"/>
          </w:tcPr>
          <w:p w14:paraId="4FBC2C37">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宜在电池室、灭火气体装置室内安装氢气、一氧化碳、 二氧化碳、七氟丙烷等气体检测装置</w:t>
            </w:r>
          </w:p>
        </w:tc>
        <w:tc>
          <w:tcPr>
            <w:tcW w:w="1346" w:type="pct"/>
            <w:vMerge w:val="continue"/>
            <w:tcBorders>
              <w:top w:val="nil"/>
              <w:left w:val="single" w:color="auto" w:sz="4" w:space="0"/>
              <w:bottom w:val="single" w:color="auto" w:sz="4" w:space="0"/>
              <w:right w:val="single" w:color="auto" w:sz="4" w:space="0"/>
            </w:tcBorders>
            <w:vAlign w:val="center"/>
          </w:tcPr>
          <w:p w14:paraId="00F9134D">
            <w:pPr>
              <w:widowControl/>
              <w:jc w:val="left"/>
              <w:rPr>
                <w:rFonts w:hint="eastAsia" w:ascii="仿宋_GB2312" w:hAnsi="宋体" w:eastAsia="仿宋_GB2312" w:cs="宋体"/>
                <w:color w:val="000000"/>
                <w:kern w:val="0"/>
                <w:sz w:val="22"/>
                <w:szCs w:val="22"/>
              </w:rPr>
            </w:pPr>
          </w:p>
        </w:tc>
        <w:tc>
          <w:tcPr>
            <w:tcW w:w="449" w:type="pct"/>
            <w:tcBorders>
              <w:top w:val="nil"/>
              <w:left w:val="nil"/>
              <w:bottom w:val="single" w:color="auto" w:sz="4" w:space="0"/>
              <w:right w:val="single" w:color="auto" w:sz="4" w:space="0"/>
            </w:tcBorders>
            <w:noWrap/>
            <w:vAlign w:val="center"/>
          </w:tcPr>
          <w:p w14:paraId="6E6611DD">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bl>
    <w:p w14:paraId="34278FF6">
      <w:pPr>
        <w:spacing w:line="360" w:lineRule="auto"/>
        <w:ind w:firstLine="480" w:firstLineChars="200"/>
        <w:rPr>
          <w:rFonts w:hint="eastAsia" w:ascii="仿宋_GB2312" w:eastAsia="仿宋_GB2312"/>
          <w:sz w:val="24"/>
          <w:szCs w:val="32"/>
        </w:rPr>
      </w:pPr>
      <w:r>
        <w:rPr>
          <w:rFonts w:hint="eastAsia" w:ascii="仿宋_GB2312" w:eastAsia="仿宋_GB2312"/>
          <w:sz w:val="24"/>
          <w:szCs w:val="32"/>
        </w:rPr>
        <w:t xml:space="preserve">9. </w:t>
      </w:r>
      <w:r>
        <w:rPr>
          <w:rFonts w:hint="eastAsia" w:ascii="仿宋_GB2312" w:eastAsia="仿宋_GB2312"/>
          <w:b/>
          <w:bCs/>
          <w:sz w:val="24"/>
          <w:szCs w:val="32"/>
        </w:rPr>
        <w:t>安全防范系统检查</w:t>
      </w:r>
      <w:r>
        <w:rPr>
          <w:rFonts w:hint="eastAsia" w:ascii="仿宋_GB2312" w:eastAsia="仿宋_GB2312"/>
          <w:sz w:val="24"/>
          <w:szCs w:val="32"/>
        </w:rPr>
        <w:t>：核验门禁、</w:t>
      </w:r>
      <w:r>
        <w:rPr>
          <w:rFonts w:hint="eastAsia" w:ascii="仿宋_GB2312" w:eastAsia="仿宋_GB2312"/>
          <w:sz w:val="24"/>
          <w:szCs w:val="32"/>
          <w:lang w:eastAsia="zh-CN"/>
        </w:rPr>
        <w:t>检控</w:t>
      </w:r>
      <w:r>
        <w:rPr>
          <w:rFonts w:hint="eastAsia" w:ascii="仿宋_GB2312" w:eastAsia="仿宋_GB2312"/>
          <w:sz w:val="24"/>
          <w:szCs w:val="32"/>
        </w:rPr>
        <w:t xml:space="preserve">、报警系统运行，测试安防联动效果，保障机房人员与设备安全，防止非法入侵与破坏。 </w:t>
      </w:r>
    </w:p>
    <w:tbl>
      <w:tblPr>
        <w:tblStyle w:val="11"/>
        <w:tblW w:w="5000" w:type="pct"/>
        <w:tblInd w:w="0" w:type="dxa"/>
        <w:tblLayout w:type="autofit"/>
        <w:tblCellMar>
          <w:top w:w="0" w:type="dxa"/>
          <w:left w:w="108" w:type="dxa"/>
          <w:bottom w:w="0" w:type="dxa"/>
          <w:right w:w="108" w:type="dxa"/>
        </w:tblCellMar>
      </w:tblPr>
      <w:tblGrid>
        <w:gridCol w:w="658"/>
        <w:gridCol w:w="2714"/>
        <w:gridCol w:w="2616"/>
        <w:gridCol w:w="2481"/>
        <w:gridCol w:w="1101"/>
      </w:tblGrid>
      <w:tr w14:paraId="253AC44D">
        <w:tblPrEx>
          <w:tblCellMar>
            <w:top w:w="0" w:type="dxa"/>
            <w:left w:w="108" w:type="dxa"/>
            <w:bottom w:w="0" w:type="dxa"/>
            <w:right w:w="108" w:type="dxa"/>
          </w:tblCellMar>
        </w:tblPrEx>
        <w:trPr>
          <w:trHeight w:val="270" w:hRule="atLeast"/>
        </w:trPr>
        <w:tc>
          <w:tcPr>
            <w:tcW w:w="321" w:type="pct"/>
            <w:tcBorders>
              <w:top w:val="single" w:color="auto" w:sz="4" w:space="0"/>
              <w:left w:val="single" w:color="auto" w:sz="4" w:space="0"/>
              <w:bottom w:val="single" w:color="auto" w:sz="4" w:space="0"/>
              <w:right w:val="single" w:color="auto" w:sz="4" w:space="0"/>
            </w:tcBorders>
            <w:noWrap/>
            <w:vAlign w:val="center"/>
          </w:tcPr>
          <w:p w14:paraId="1838AA5F">
            <w:pPr>
              <w:widowControl/>
              <w:jc w:val="center"/>
              <w:rPr>
                <w:rFonts w:hint="eastAsia"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序号</w:t>
            </w:r>
          </w:p>
        </w:tc>
        <w:tc>
          <w:tcPr>
            <w:tcW w:w="1468" w:type="pct"/>
            <w:tcBorders>
              <w:top w:val="single" w:color="auto" w:sz="4" w:space="0"/>
              <w:left w:val="nil"/>
              <w:bottom w:val="single" w:color="auto" w:sz="4" w:space="0"/>
              <w:right w:val="single" w:color="auto" w:sz="4" w:space="0"/>
            </w:tcBorders>
            <w:vAlign w:val="center"/>
          </w:tcPr>
          <w:p w14:paraId="50ECBF58">
            <w:pPr>
              <w:widowControl/>
              <w:jc w:val="center"/>
              <w:rPr>
                <w:rFonts w:hint="eastAsia"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指标项</w:t>
            </w:r>
          </w:p>
        </w:tc>
        <w:tc>
          <w:tcPr>
            <w:tcW w:w="1417" w:type="pct"/>
            <w:tcBorders>
              <w:top w:val="single" w:color="auto" w:sz="4" w:space="0"/>
              <w:left w:val="nil"/>
              <w:bottom w:val="single" w:color="auto" w:sz="4" w:space="0"/>
              <w:right w:val="single" w:color="auto" w:sz="4" w:space="0"/>
            </w:tcBorders>
            <w:vAlign w:val="center"/>
          </w:tcPr>
          <w:p w14:paraId="25756988">
            <w:pPr>
              <w:widowControl/>
              <w:jc w:val="center"/>
              <w:rPr>
                <w:rFonts w:hint="eastAsia"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指标内容</w:t>
            </w:r>
          </w:p>
        </w:tc>
        <w:tc>
          <w:tcPr>
            <w:tcW w:w="1346" w:type="pct"/>
            <w:tcBorders>
              <w:top w:val="single" w:color="auto" w:sz="4" w:space="0"/>
              <w:left w:val="nil"/>
              <w:bottom w:val="single" w:color="auto" w:sz="4" w:space="0"/>
              <w:right w:val="single" w:color="auto" w:sz="4" w:space="0"/>
            </w:tcBorders>
            <w:noWrap/>
            <w:vAlign w:val="center"/>
          </w:tcPr>
          <w:p w14:paraId="245E5083">
            <w:pPr>
              <w:widowControl/>
              <w:jc w:val="center"/>
              <w:rPr>
                <w:rFonts w:hint="eastAsia"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评估方法</w:t>
            </w:r>
          </w:p>
        </w:tc>
        <w:tc>
          <w:tcPr>
            <w:tcW w:w="449" w:type="pct"/>
            <w:tcBorders>
              <w:top w:val="single" w:color="auto" w:sz="4" w:space="0"/>
              <w:left w:val="nil"/>
              <w:bottom w:val="single" w:color="auto" w:sz="4" w:space="0"/>
              <w:right w:val="single" w:color="auto" w:sz="4" w:space="0"/>
            </w:tcBorders>
            <w:noWrap/>
            <w:vAlign w:val="center"/>
          </w:tcPr>
          <w:p w14:paraId="51437DB7">
            <w:pPr>
              <w:widowControl/>
              <w:jc w:val="left"/>
              <w:rPr>
                <w:rFonts w:hint="eastAsia"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评估结论</w:t>
            </w:r>
          </w:p>
        </w:tc>
      </w:tr>
      <w:tr w14:paraId="094CF281">
        <w:tblPrEx>
          <w:tblCellMar>
            <w:top w:w="0" w:type="dxa"/>
            <w:left w:w="108" w:type="dxa"/>
            <w:bottom w:w="0" w:type="dxa"/>
            <w:right w:w="108" w:type="dxa"/>
          </w:tblCellMar>
        </w:tblPrEx>
        <w:trPr>
          <w:trHeight w:val="540" w:hRule="atLeast"/>
        </w:trPr>
        <w:tc>
          <w:tcPr>
            <w:tcW w:w="321" w:type="pct"/>
            <w:tcBorders>
              <w:top w:val="nil"/>
              <w:left w:val="single" w:color="auto" w:sz="4" w:space="0"/>
              <w:bottom w:val="single" w:color="auto" w:sz="4" w:space="0"/>
              <w:right w:val="single" w:color="auto" w:sz="4" w:space="0"/>
            </w:tcBorders>
            <w:noWrap/>
            <w:vAlign w:val="center"/>
          </w:tcPr>
          <w:p w14:paraId="5A898A40">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9.1</w:t>
            </w:r>
          </w:p>
        </w:tc>
        <w:tc>
          <w:tcPr>
            <w:tcW w:w="1468" w:type="pct"/>
            <w:tcBorders>
              <w:top w:val="nil"/>
              <w:left w:val="nil"/>
              <w:bottom w:val="single" w:color="auto" w:sz="4" w:space="0"/>
              <w:right w:val="single" w:color="auto" w:sz="4" w:space="0"/>
            </w:tcBorders>
            <w:vAlign w:val="center"/>
          </w:tcPr>
          <w:p w14:paraId="69898FA4">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变配电室、电池室、动力站房、安防设备间、机房出入口、主机房</w:t>
            </w:r>
          </w:p>
        </w:tc>
        <w:tc>
          <w:tcPr>
            <w:tcW w:w="1417" w:type="pct"/>
            <w:tcBorders>
              <w:top w:val="nil"/>
              <w:left w:val="nil"/>
              <w:bottom w:val="single" w:color="auto" w:sz="4" w:space="0"/>
              <w:right w:val="single" w:color="auto" w:sz="4" w:space="0"/>
            </w:tcBorders>
            <w:vAlign w:val="center"/>
          </w:tcPr>
          <w:p w14:paraId="5D5870FA">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应设置入侵探测器或在视频</w:t>
            </w:r>
            <w:r>
              <w:rPr>
                <w:rFonts w:hint="eastAsia" w:ascii="仿宋_GB2312" w:hAnsi="宋体" w:eastAsia="仿宋_GB2312" w:cs="宋体"/>
                <w:color w:val="000000"/>
                <w:kern w:val="0"/>
                <w:sz w:val="22"/>
                <w:szCs w:val="22"/>
                <w:lang w:eastAsia="zh-CN"/>
              </w:rPr>
              <w:t>检控</w:t>
            </w:r>
            <w:r>
              <w:rPr>
                <w:rFonts w:hint="eastAsia" w:ascii="仿宋_GB2312" w:hAnsi="宋体" w:eastAsia="仿宋_GB2312" w:cs="宋体"/>
                <w:color w:val="000000"/>
                <w:kern w:val="0"/>
                <w:sz w:val="22"/>
                <w:szCs w:val="22"/>
              </w:rPr>
              <w:t>设施中采用入侵检测等功能</w:t>
            </w:r>
          </w:p>
        </w:tc>
        <w:tc>
          <w:tcPr>
            <w:tcW w:w="1346" w:type="pct"/>
            <w:vMerge w:val="restart"/>
            <w:tcBorders>
              <w:top w:val="nil"/>
              <w:left w:val="single" w:color="auto" w:sz="4" w:space="0"/>
              <w:bottom w:val="single" w:color="auto" w:sz="4" w:space="0"/>
              <w:right w:val="single" w:color="auto" w:sz="4" w:space="0"/>
            </w:tcBorders>
            <w:vAlign w:val="center"/>
          </w:tcPr>
          <w:p w14:paraId="24F2FDF7">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1.查验竣工资料 </w:t>
            </w:r>
            <w:r>
              <w:rPr>
                <w:rFonts w:hint="eastAsia" w:ascii="仿宋_GB2312" w:hAnsi="宋体" w:eastAsia="仿宋_GB2312" w:cs="宋体"/>
                <w:color w:val="000000"/>
                <w:kern w:val="0"/>
                <w:sz w:val="22"/>
                <w:szCs w:val="22"/>
              </w:rPr>
              <w:br w:type="textWrapping"/>
            </w:r>
            <w:r>
              <w:rPr>
                <w:rFonts w:hint="eastAsia" w:ascii="仿宋_GB2312" w:hAnsi="宋体" w:eastAsia="仿宋_GB2312" w:cs="宋体"/>
                <w:color w:val="000000"/>
                <w:kern w:val="0"/>
                <w:sz w:val="22"/>
                <w:szCs w:val="22"/>
              </w:rPr>
              <w:t xml:space="preserve">2.现场核实 </w:t>
            </w:r>
          </w:p>
        </w:tc>
        <w:tc>
          <w:tcPr>
            <w:tcW w:w="449" w:type="pct"/>
            <w:tcBorders>
              <w:top w:val="nil"/>
              <w:left w:val="nil"/>
              <w:bottom w:val="single" w:color="auto" w:sz="4" w:space="0"/>
              <w:right w:val="single" w:color="auto" w:sz="4" w:space="0"/>
            </w:tcBorders>
            <w:noWrap/>
            <w:vAlign w:val="center"/>
          </w:tcPr>
          <w:p w14:paraId="1905A9BA">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14:paraId="781D75FC">
        <w:tblPrEx>
          <w:tblCellMar>
            <w:top w:w="0" w:type="dxa"/>
            <w:left w:w="108" w:type="dxa"/>
            <w:bottom w:w="0" w:type="dxa"/>
            <w:right w:w="108" w:type="dxa"/>
          </w:tblCellMar>
        </w:tblPrEx>
        <w:trPr>
          <w:trHeight w:val="540" w:hRule="atLeast"/>
        </w:trPr>
        <w:tc>
          <w:tcPr>
            <w:tcW w:w="321" w:type="pct"/>
            <w:tcBorders>
              <w:top w:val="nil"/>
              <w:left w:val="single" w:color="auto" w:sz="4" w:space="0"/>
              <w:bottom w:val="single" w:color="auto" w:sz="4" w:space="0"/>
              <w:right w:val="single" w:color="auto" w:sz="4" w:space="0"/>
            </w:tcBorders>
            <w:noWrap/>
            <w:vAlign w:val="center"/>
          </w:tcPr>
          <w:p w14:paraId="67FFFF99">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9.2</w:t>
            </w:r>
          </w:p>
        </w:tc>
        <w:tc>
          <w:tcPr>
            <w:tcW w:w="1468" w:type="pct"/>
            <w:tcBorders>
              <w:top w:val="nil"/>
              <w:left w:val="nil"/>
              <w:bottom w:val="single" w:color="auto" w:sz="4" w:space="0"/>
              <w:right w:val="single" w:color="auto" w:sz="4" w:space="0"/>
            </w:tcBorders>
            <w:vAlign w:val="center"/>
          </w:tcPr>
          <w:p w14:paraId="62FD8E63">
            <w:pPr>
              <w:widowControl/>
              <w:jc w:val="left"/>
              <w:rPr>
                <w:rFonts w:hint="eastAsia" w:ascii="仿宋_GB2312" w:hAnsi="宋体" w:eastAsia="仿宋_GB2312" w:cs="宋体"/>
                <w:color w:val="000000"/>
                <w:kern w:val="0"/>
                <w:sz w:val="22"/>
                <w:szCs w:val="22"/>
                <w:lang w:eastAsia="zh-CN"/>
              </w:rPr>
            </w:pPr>
            <w:r>
              <w:rPr>
                <w:rFonts w:hint="eastAsia" w:ascii="仿宋_GB2312" w:hAnsi="宋体" w:eastAsia="仿宋_GB2312" w:cs="宋体"/>
                <w:color w:val="000000"/>
                <w:kern w:val="0"/>
                <w:sz w:val="22"/>
                <w:szCs w:val="22"/>
              </w:rPr>
              <w:t>视频</w:t>
            </w:r>
            <w:r>
              <w:rPr>
                <w:rFonts w:hint="eastAsia" w:ascii="仿宋_GB2312" w:hAnsi="宋体" w:eastAsia="仿宋_GB2312" w:cs="宋体"/>
                <w:color w:val="000000"/>
                <w:kern w:val="0"/>
                <w:sz w:val="22"/>
                <w:szCs w:val="22"/>
                <w:lang w:eastAsia="zh-CN"/>
              </w:rPr>
              <w:t>检控</w:t>
            </w:r>
          </w:p>
        </w:tc>
        <w:tc>
          <w:tcPr>
            <w:tcW w:w="1417" w:type="pct"/>
            <w:tcBorders>
              <w:top w:val="nil"/>
              <w:left w:val="nil"/>
              <w:bottom w:val="single" w:color="auto" w:sz="4" w:space="0"/>
              <w:right w:val="single" w:color="auto" w:sz="4" w:space="0"/>
            </w:tcBorders>
            <w:vAlign w:val="center"/>
          </w:tcPr>
          <w:p w14:paraId="344C44D5">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应设置视频监视（主机房的视频</w:t>
            </w:r>
            <w:r>
              <w:rPr>
                <w:rFonts w:hint="eastAsia" w:ascii="仿宋_GB2312" w:hAnsi="宋体" w:eastAsia="仿宋_GB2312" w:cs="宋体"/>
                <w:color w:val="000000"/>
                <w:kern w:val="0"/>
                <w:sz w:val="22"/>
                <w:szCs w:val="22"/>
                <w:lang w:eastAsia="zh-CN"/>
              </w:rPr>
              <w:t>检控</w:t>
            </w:r>
            <w:r>
              <w:rPr>
                <w:rFonts w:hint="eastAsia" w:ascii="仿宋_GB2312" w:hAnsi="宋体" w:eastAsia="仿宋_GB2312" w:cs="宋体"/>
                <w:color w:val="000000"/>
                <w:kern w:val="0"/>
                <w:sz w:val="22"/>
                <w:szCs w:val="22"/>
              </w:rPr>
              <w:t>应无盲区），视频存储时间应不少于90天</w:t>
            </w:r>
          </w:p>
        </w:tc>
        <w:tc>
          <w:tcPr>
            <w:tcW w:w="1346" w:type="pct"/>
            <w:vMerge w:val="continue"/>
            <w:tcBorders>
              <w:top w:val="nil"/>
              <w:left w:val="single" w:color="auto" w:sz="4" w:space="0"/>
              <w:bottom w:val="single" w:color="auto" w:sz="4" w:space="0"/>
              <w:right w:val="single" w:color="auto" w:sz="4" w:space="0"/>
            </w:tcBorders>
            <w:vAlign w:val="center"/>
          </w:tcPr>
          <w:p w14:paraId="6CF96330">
            <w:pPr>
              <w:widowControl/>
              <w:jc w:val="left"/>
              <w:rPr>
                <w:rFonts w:hint="eastAsia" w:ascii="仿宋_GB2312" w:hAnsi="宋体" w:eastAsia="仿宋_GB2312" w:cs="宋体"/>
                <w:color w:val="000000"/>
                <w:kern w:val="0"/>
                <w:sz w:val="22"/>
                <w:szCs w:val="22"/>
              </w:rPr>
            </w:pPr>
          </w:p>
        </w:tc>
        <w:tc>
          <w:tcPr>
            <w:tcW w:w="449" w:type="pct"/>
            <w:tcBorders>
              <w:top w:val="nil"/>
              <w:left w:val="nil"/>
              <w:bottom w:val="single" w:color="auto" w:sz="4" w:space="0"/>
              <w:right w:val="single" w:color="auto" w:sz="4" w:space="0"/>
            </w:tcBorders>
            <w:noWrap/>
            <w:vAlign w:val="center"/>
          </w:tcPr>
          <w:p w14:paraId="365F110A">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14:paraId="7443E6B0">
        <w:tblPrEx>
          <w:tblCellMar>
            <w:top w:w="0" w:type="dxa"/>
            <w:left w:w="108" w:type="dxa"/>
            <w:bottom w:w="0" w:type="dxa"/>
            <w:right w:w="108" w:type="dxa"/>
          </w:tblCellMar>
        </w:tblPrEx>
        <w:trPr>
          <w:trHeight w:val="540" w:hRule="atLeast"/>
        </w:trPr>
        <w:tc>
          <w:tcPr>
            <w:tcW w:w="321" w:type="pct"/>
            <w:tcBorders>
              <w:top w:val="nil"/>
              <w:left w:val="single" w:color="auto" w:sz="4" w:space="0"/>
              <w:bottom w:val="single" w:color="auto" w:sz="4" w:space="0"/>
              <w:right w:val="single" w:color="auto" w:sz="4" w:space="0"/>
            </w:tcBorders>
            <w:noWrap/>
            <w:vAlign w:val="center"/>
          </w:tcPr>
          <w:p w14:paraId="1D443E15">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9.3</w:t>
            </w:r>
          </w:p>
        </w:tc>
        <w:tc>
          <w:tcPr>
            <w:tcW w:w="1468" w:type="pct"/>
            <w:tcBorders>
              <w:top w:val="nil"/>
              <w:left w:val="nil"/>
              <w:bottom w:val="single" w:color="auto" w:sz="4" w:space="0"/>
              <w:right w:val="single" w:color="auto" w:sz="4" w:space="0"/>
            </w:tcBorders>
            <w:vAlign w:val="center"/>
          </w:tcPr>
          <w:p w14:paraId="5E0E7715">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人员身份识别终端</w:t>
            </w:r>
          </w:p>
        </w:tc>
        <w:tc>
          <w:tcPr>
            <w:tcW w:w="1417" w:type="pct"/>
            <w:tcBorders>
              <w:top w:val="nil"/>
              <w:left w:val="nil"/>
              <w:bottom w:val="single" w:color="auto" w:sz="4" w:space="0"/>
              <w:right w:val="single" w:color="auto" w:sz="4" w:space="0"/>
            </w:tcBorders>
            <w:vAlign w:val="center"/>
          </w:tcPr>
          <w:p w14:paraId="6BFB3718">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检查门禁设备识别准确率、更新频率、防伪措施。</w:t>
            </w:r>
          </w:p>
        </w:tc>
        <w:tc>
          <w:tcPr>
            <w:tcW w:w="1346" w:type="pct"/>
            <w:vMerge w:val="continue"/>
            <w:tcBorders>
              <w:top w:val="nil"/>
              <w:left w:val="single" w:color="auto" w:sz="4" w:space="0"/>
              <w:bottom w:val="single" w:color="auto" w:sz="4" w:space="0"/>
              <w:right w:val="single" w:color="auto" w:sz="4" w:space="0"/>
            </w:tcBorders>
            <w:vAlign w:val="center"/>
          </w:tcPr>
          <w:p w14:paraId="1F7D8516">
            <w:pPr>
              <w:widowControl/>
              <w:jc w:val="left"/>
              <w:rPr>
                <w:rFonts w:hint="eastAsia" w:ascii="仿宋_GB2312" w:hAnsi="宋体" w:eastAsia="仿宋_GB2312" w:cs="宋体"/>
                <w:color w:val="000000"/>
                <w:kern w:val="0"/>
                <w:sz w:val="22"/>
                <w:szCs w:val="22"/>
              </w:rPr>
            </w:pPr>
          </w:p>
        </w:tc>
        <w:tc>
          <w:tcPr>
            <w:tcW w:w="449" w:type="pct"/>
            <w:tcBorders>
              <w:top w:val="nil"/>
              <w:left w:val="nil"/>
              <w:bottom w:val="single" w:color="auto" w:sz="4" w:space="0"/>
              <w:right w:val="single" w:color="auto" w:sz="4" w:space="0"/>
            </w:tcBorders>
            <w:noWrap/>
            <w:vAlign w:val="center"/>
          </w:tcPr>
          <w:p w14:paraId="2D677017">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14:paraId="2F03045F">
        <w:tblPrEx>
          <w:tblCellMar>
            <w:top w:w="0" w:type="dxa"/>
            <w:left w:w="108" w:type="dxa"/>
            <w:bottom w:w="0" w:type="dxa"/>
            <w:right w:w="108" w:type="dxa"/>
          </w:tblCellMar>
        </w:tblPrEx>
        <w:trPr>
          <w:trHeight w:val="270" w:hRule="atLeast"/>
        </w:trPr>
        <w:tc>
          <w:tcPr>
            <w:tcW w:w="321" w:type="pct"/>
            <w:tcBorders>
              <w:top w:val="nil"/>
              <w:left w:val="single" w:color="auto" w:sz="4" w:space="0"/>
              <w:bottom w:val="single" w:color="auto" w:sz="4" w:space="0"/>
              <w:right w:val="single" w:color="auto" w:sz="4" w:space="0"/>
            </w:tcBorders>
            <w:noWrap/>
            <w:vAlign w:val="center"/>
          </w:tcPr>
          <w:p w14:paraId="6BF5E0F3">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9.4</w:t>
            </w:r>
          </w:p>
        </w:tc>
        <w:tc>
          <w:tcPr>
            <w:tcW w:w="1468" w:type="pct"/>
            <w:tcBorders>
              <w:top w:val="nil"/>
              <w:left w:val="nil"/>
              <w:bottom w:val="single" w:color="auto" w:sz="4" w:space="0"/>
              <w:right w:val="single" w:color="auto" w:sz="4" w:space="0"/>
            </w:tcBorders>
            <w:vAlign w:val="center"/>
          </w:tcPr>
          <w:p w14:paraId="52C3C396">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安全访客登记系统</w:t>
            </w:r>
          </w:p>
        </w:tc>
        <w:tc>
          <w:tcPr>
            <w:tcW w:w="1417" w:type="pct"/>
            <w:tcBorders>
              <w:top w:val="nil"/>
              <w:left w:val="nil"/>
              <w:bottom w:val="single" w:color="auto" w:sz="4" w:space="0"/>
              <w:right w:val="single" w:color="auto" w:sz="4" w:space="0"/>
            </w:tcBorders>
            <w:vAlign w:val="center"/>
          </w:tcPr>
          <w:p w14:paraId="3B332E54">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检查访客申请、审核和出入记录归档。</w:t>
            </w:r>
          </w:p>
        </w:tc>
        <w:tc>
          <w:tcPr>
            <w:tcW w:w="1346" w:type="pct"/>
            <w:vMerge w:val="continue"/>
            <w:tcBorders>
              <w:top w:val="nil"/>
              <w:left w:val="single" w:color="auto" w:sz="4" w:space="0"/>
              <w:bottom w:val="single" w:color="auto" w:sz="4" w:space="0"/>
              <w:right w:val="single" w:color="auto" w:sz="4" w:space="0"/>
            </w:tcBorders>
            <w:vAlign w:val="center"/>
          </w:tcPr>
          <w:p w14:paraId="35852861">
            <w:pPr>
              <w:widowControl/>
              <w:jc w:val="left"/>
              <w:rPr>
                <w:rFonts w:hint="eastAsia" w:ascii="仿宋_GB2312" w:hAnsi="宋体" w:eastAsia="仿宋_GB2312" w:cs="宋体"/>
                <w:color w:val="000000"/>
                <w:kern w:val="0"/>
                <w:sz w:val="22"/>
                <w:szCs w:val="22"/>
              </w:rPr>
            </w:pPr>
          </w:p>
        </w:tc>
        <w:tc>
          <w:tcPr>
            <w:tcW w:w="449" w:type="pct"/>
            <w:tcBorders>
              <w:top w:val="nil"/>
              <w:left w:val="nil"/>
              <w:bottom w:val="single" w:color="auto" w:sz="4" w:space="0"/>
              <w:right w:val="single" w:color="auto" w:sz="4" w:space="0"/>
            </w:tcBorders>
            <w:noWrap/>
            <w:vAlign w:val="center"/>
          </w:tcPr>
          <w:p w14:paraId="506ADF3D">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14:paraId="5B93F3B2">
        <w:tblPrEx>
          <w:tblCellMar>
            <w:top w:w="0" w:type="dxa"/>
            <w:left w:w="108" w:type="dxa"/>
            <w:bottom w:w="0" w:type="dxa"/>
            <w:right w:w="108" w:type="dxa"/>
          </w:tblCellMar>
        </w:tblPrEx>
        <w:trPr>
          <w:trHeight w:val="810" w:hRule="atLeast"/>
        </w:trPr>
        <w:tc>
          <w:tcPr>
            <w:tcW w:w="321" w:type="pct"/>
            <w:tcBorders>
              <w:top w:val="nil"/>
              <w:left w:val="single" w:color="auto" w:sz="4" w:space="0"/>
              <w:bottom w:val="single" w:color="auto" w:sz="4" w:space="0"/>
              <w:right w:val="single" w:color="auto" w:sz="4" w:space="0"/>
            </w:tcBorders>
            <w:noWrap/>
            <w:vAlign w:val="center"/>
          </w:tcPr>
          <w:p w14:paraId="21CB88DB">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9.5</w:t>
            </w:r>
          </w:p>
        </w:tc>
        <w:tc>
          <w:tcPr>
            <w:tcW w:w="1468" w:type="pct"/>
            <w:tcBorders>
              <w:top w:val="nil"/>
              <w:left w:val="nil"/>
              <w:bottom w:val="single" w:color="auto" w:sz="4" w:space="0"/>
              <w:right w:val="single" w:color="auto" w:sz="4" w:space="0"/>
            </w:tcBorders>
            <w:vAlign w:val="center"/>
          </w:tcPr>
          <w:p w14:paraId="184DF2F5">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安全警示标志</w:t>
            </w:r>
          </w:p>
        </w:tc>
        <w:tc>
          <w:tcPr>
            <w:tcW w:w="1417" w:type="pct"/>
            <w:tcBorders>
              <w:top w:val="nil"/>
              <w:left w:val="nil"/>
              <w:bottom w:val="single" w:color="auto" w:sz="4" w:space="0"/>
              <w:right w:val="single" w:color="auto" w:sz="4" w:space="0"/>
            </w:tcBorders>
            <w:vAlign w:val="center"/>
          </w:tcPr>
          <w:p w14:paraId="016E59BB">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检查电气、消防、机械、区域、进出入通道，是否悬挂安全警示标志，挂放位置醒目、信息清晰、安装规范、维护有效</w:t>
            </w:r>
          </w:p>
        </w:tc>
        <w:tc>
          <w:tcPr>
            <w:tcW w:w="1346" w:type="pct"/>
            <w:vMerge w:val="continue"/>
            <w:tcBorders>
              <w:top w:val="nil"/>
              <w:left w:val="single" w:color="auto" w:sz="4" w:space="0"/>
              <w:bottom w:val="single" w:color="auto" w:sz="4" w:space="0"/>
              <w:right w:val="single" w:color="auto" w:sz="4" w:space="0"/>
            </w:tcBorders>
            <w:vAlign w:val="center"/>
          </w:tcPr>
          <w:p w14:paraId="0174FB4F">
            <w:pPr>
              <w:widowControl/>
              <w:jc w:val="left"/>
              <w:rPr>
                <w:rFonts w:hint="eastAsia" w:ascii="仿宋_GB2312" w:hAnsi="宋体" w:eastAsia="仿宋_GB2312" w:cs="宋体"/>
                <w:color w:val="000000"/>
                <w:kern w:val="0"/>
                <w:sz w:val="22"/>
                <w:szCs w:val="22"/>
              </w:rPr>
            </w:pPr>
          </w:p>
        </w:tc>
        <w:tc>
          <w:tcPr>
            <w:tcW w:w="449" w:type="pct"/>
            <w:tcBorders>
              <w:top w:val="nil"/>
              <w:left w:val="nil"/>
              <w:bottom w:val="single" w:color="auto" w:sz="4" w:space="0"/>
              <w:right w:val="single" w:color="auto" w:sz="4" w:space="0"/>
            </w:tcBorders>
            <w:noWrap/>
            <w:vAlign w:val="center"/>
          </w:tcPr>
          <w:p w14:paraId="7FD9A4CB">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bl>
    <w:p w14:paraId="6CCA9CF1">
      <w:pPr>
        <w:spacing w:line="360" w:lineRule="auto"/>
        <w:ind w:firstLine="480" w:firstLineChars="200"/>
        <w:rPr>
          <w:rFonts w:hint="eastAsia" w:ascii="仿宋_GB2312" w:eastAsia="仿宋_GB2312"/>
          <w:sz w:val="24"/>
          <w:szCs w:val="32"/>
        </w:rPr>
      </w:pPr>
      <w:r>
        <w:rPr>
          <w:rFonts w:hint="eastAsia" w:ascii="仿宋_GB2312" w:eastAsia="仿宋_GB2312"/>
          <w:sz w:val="24"/>
          <w:szCs w:val="32"/>
        </w:rPr>
        <w:t>10.</w:t>
      </w:r>
      <w:r>
        <w:rPr>
          <w:rFonts w:hint="eastAsia" w:ascii="仿宋_GB2312" w:eastAsia="仿宋_GB2312"/>
          <w:b/>
          <w:bCs/>
          <w:sz w:val="24"/>
          <w:szCs w:val="32"/>
        </w:rPr>
        <w:t>给水排水检查</w:t>
      </w:r>
      <w:r>
        <w:rPr>
          <w:rFonts w:hint="eastAsia" w:ascii="仿宋_GB2312" w:eastAsia="仿宋_GB2312"/>
          <w:sz w:val="24"/>
          <w:szCs w:val="32"/>
        </w:rPr>
        <w:t xml:space="preserve">：排查给排水管道安装与防护，检查防水检测设备，避免管道漏水渗水，防止水患影响机房安全。 </w:t>
      </w:r>
    </w:p>
    <w:tbl>
      <w:tblPr>
        <w:tblStyle w:val="11"/>
        <w:tblW w:w="5000" w:type="pct"/>
        <w:tblInd w:w="0" w:type="dxa"/>
        <w:tblLayout w:type="autofit"/>
        <w:tblCellMar>
          <w:top w:w="0" w:type="dxa"/>
          <w:left w:w="108" w:type="dxa"/>
          <w:bottom w:w="0" w:type="dxa"/>
          <w:right w:w="108" w:type="dxa"/>
        </w:tblCellMar>
      </w:tblPr>
      <w:tblGrid>
        <w:gridCol w:w="658"/>
        <w:gridCol w:w="2714"/>
        <w:gridCol w:w="2616"/>
        <w:gridCol w:w="2481"/>
        <w:gridCol w:w="1101"/>
      </w:tblGrid>
      <w:tr w14:paraId="6CDDC7BC">
        <w:tblPrEx>
          <w:tblCellMar>
            <w:top w:w="0" w:type="dxa"/>
            <w:left w:w="108" w:type="dxa"/>
            <w:bottom w:w="0" w:type="dxa"/>
            <w:right w:w="108" w:type="dxa"/>
          </w:tblCellMar>
        </w:tblPrEx>
        <w:trPr>
          <w:trHeight w:val="270" w:hRule="atLeast"/>
        </w:trPr>
        <w:tc>
          <w:tcPr>
            <w:tcW w:w="321" w:type="pct"/>
            <w:tcBorders>
              <w:top w:val="single" w:color="auto" w:sz="4" w:space="0"/>
              <w:left w:val="single" w:color="auto" w:sz="4" w:space="0"/>
              <w:bottom w:val="single" w:color="auto" w:sz="4" w:space="0"/>
              <w:right w:val="single" w:color="auto" w:sz="4" w:space="0"/>
            </w:tcBorders>
            <w:noWrap/>
            <w:vAlign w:val="center"/>
          </w:tcPr>
          <w:p w14:paraId="783703D2">
            <w:pPr>
              <w:widowControl/>
              <w:jc w:val="center"/>
              <w:rPr>
                <w:rFonts w:hint="eastAsia"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序号</w:t>
            </w:r>
          </w:p>
        </w:tc>
        <w:tc>
          <w:tcPr>
            <w:tcW w:w="1468" w:type="pct"/>
            <w:tcBorders>
              <w:top w:val="single" w:color="auto" w:sz="4" w:space="0"/>
              <w:left w:val="nil"/>
              <w:bottom w:val="single" w:color="auto" w:sz="4" w:space="0"/>
              <w:right w:val="single" w:color="auto" w:sz="4" w:space="0"/>
            </w:tcBorders>
            <w:vAlign w:val="center"/>
          </w:tcPr>
          <w:p w14:paraId="719A8526">
            <w:pPr>
              <w:widowControl/>
              <w:jc w:val="center"/>
              <w:rPr>
                <w:rFonts w:hint="eastAsia"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指标项</w:t>
            </w:r>
          </w:p>
        </w:tc>
        <w:tc>
          <w:tcPr>
            <w:tcW w:w="1417" w:type="pct"/>
            <w:tcBorders>
              <w:top w:val="single" w:color="auto" w:sz="4" w:space="0"/>
              <w:left w:val="nil"/>
              <w:bottom w:val="single" w:color="auto" w:sz="4" w:space="0"/>
              <w:right w:val="single" w:color="auto" w:sz="4" w:space="0"/>
            </w:tcBorders>
            <w:vAlign w:val="center"/>
          </w:tcPr>
          <w:p w14:paraId="4FF2F85E">
            <w:pPr>
              <w:widowControl/>
              <w:jc w:val="center"/>
              <w:rPr>
                <w:rFonts w:hint="eastAsia"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指标内容</w:t>
            </w:r>
          </w:p>
        </w:tc>
        <w:tc>
          <w:tcPr>
            <w:tcW w:w="1346" w:type="pct"/>
            <w:tcBorders>
              <w:top w:val="single" w:color="auto" w:sz="4" w:space="0"/>
              <w:left w:val="nil"/>
              <w:bottom w:val="single" w:color="auto" w:sz="4" w:space="0"/>
              <w:right w:val="single" w:color="auto" w:sz="4" w:space="0"/>
            </w:tcBorders>
            <w:noWrap/>
            <w:vAlign w:val="center"/>
          </w:tcPr>
          <w:p w14:paraId="372F07D7">
            <w:pPr>
              <w:widowControl/>
              <w:jc w:val="center"/>
              <w:rPr>
                <w:rFonts w:hint="eastAsia"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评估方法</w:t>
            </w:r>
          </w:p>
        </w:tc>
        <w:tc>
          <w:tcPr>
            <w:tcW w:w="449" w:type="pct"/>
            <w:tcBorders>
              <w:top w:val="single" w:color="auto" w:sz="4" w:space="0"/>
              <w:left w:val="nil"/>
              <w:bottom w:val="single" w:color="auto" w:sz="4" w:space="0"/>
              <w:right w:val="single" w:color="auto" w:sz="4" w:space="0"/>
            </w:tcBorders>
            <w:noWrap/>
            <w:vAlign w:val="center"/>
          </w:tcPr>
          <w:p w14:paraId="224C86D8">
            <w:pPr>
              <w:widowControl/>
              <w:jc w:val="left"/>
              <w:rPr>
                <w:rFonts w:hint="eastAsia"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评估结论</w:t>
            </w:r>
          </w:p>
        </w:tc>
      </w:tr>
      <w:tr w14:paraId="17D925AF">
        <w:tblPrEx>
          <w:tblCellMar>
            <w:top w:w="0" w:type="dxa"/>
            <w:left w:w="108" w:type="dxa"/>
            <w:bottom w:w="0" w:type="dxa"/>
            <w:right w:w="108" w:type="dxa"/>
          </w:tblCellMar>
        </w:tblPrEx>
        <w:trPr>
          <w:trHeight w:val="270" w:hRule="atLeast"/>
        </w:trPr>
        <w:tc>
          <w:tcPr>
            <w:tcW w:w="321" w:type="pct"/>
            <w:tcBorders>
              <w:top w:val="nil"/>
              <w:left w:val="single" w:color="auto" w:sz="4" w:space="0"/>
              <w:bottom w:val="single" w:color="auto" w:sz="4" w:space="0"/>
              <w:right w:val="single" w:color="auto" w:sz="4" w:space="0"/>
            </w:tcBorders>
            <w:noWrap/>
            <w:vAlign w:val="center"/>
          </w:tcPr>
          <w:p w14:paraId="13446B24">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10.1</w:t>
            </w:r>
          </w:p>
        </w:tc>
        <w:tc>
          <w:tcPr>
            <w:tcW w:w="1468" w:type="pct"/>
            <w:tcBorders>
              <w:top w:val="nil"/>
              <w:left w:val="nil"/>
              <w:bottom w:val="single" w:color="auto" w:sz="4" w:space="0"/>
              <w:right w:val="single" w:color="auto" w:sz="4" w:space="0"/>
            </w:tcBorders>
            <w:vAlign w:val="center"/>
          </w:tcPr>
          <w:p w14:paraId="42CEF0A9">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与主机房无关的给排水管道穿越主机房</w:t>
            </w:r>
          </w:p>
        </w:tc>
        <w:tc>
          <w:tcPr>
            <w:tcW w:w="1417" w:type="pct"/>
            <w:tcBorders>
              <w:top w:val="nil"/>
              <w:left w:val="nil"/>
              <w:bottom w:val="single" w:color="auto" w:sz="4" w:space="0"/>
              <w:right w:val="single" w:color="auto" w:sz="4" w:space="0"/>
            </w:tcBorders>
            <w:vAlign w:val="center"/>
          </w:tcPr>
          <w:p w14:paraId="17F36029">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不应</w:t>
            </w:r>
          </w:p>
        </w:tc>
        <w:tc>
          <w:tcPr>
            <w:tcW w:w="1346" w:type="pct"/>
            <w:vMerge w:val="restart"/>
            <w:tcBorders>
              <w:top w:val="nil"/>
              <w:left w:val="single" w:color="auto" w:sz="4" w:space="0"/>
              <w:bottom w:val="single" w:color="auto" w:sz="4" w:space="0"/>
              <w:right w:val="single" w:color="auto" w:sz="4" w:space="0"/>
            </w:tcBorders>
            <w:vAlign w:val="center"/>
          </w:tcPr>
          <w:p w14:paraId="6EBCB36C">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1.查验竣工资料 </w:t>
            </w:r>
            <w:r>
              <w:rPr>
                <w:rFonts w:hint="eastAsia" w:ascii="仿宋_GB2312" w:hAnsi="宋体" w:eastAsia="仿宋_GB2312" w:cs="宋体"/>
                <w:color w:val="000000"/>
                <w:kern w:val="0"/>
                <w:sz w:val="22"/>
                <w:szCs w:val="22"/>
              </w:rPr>
              <w:br w:type="textWrapping"/>
            </w:r>
            <w:r>
              <w:rPr>
                <w:rFonts w:hint="eastAsia" w:ascii="仿宋_GB2312" w:hAnsi="宋体" w:eastAsia="仿宋_GB2312" w:cs="宋体"/>
                <w:color w:val="000000"/>
                <w:kern w:val="0"/>
                <w:sz w:val="22"/>
                <w:szCs w:val="22"/>
              </w:rPr>
              <w:t xml:space="preserve">2.现场核实 </w:t>
            </w:r>
          </w:p>
        </w:tc>
        <w:tc>
          <w:tcPr>
            <w:tcW w:w="449" w:type="pct"/>
            <w:tcBorders>
              <w:top w:val="nil"/>
              <w:left w:val="nil"/>
              <w:bottom w:val="single" w:color="auto" w:sz="4" w:space="0"/>
              <w:right w:val="single" w:color="auto" w:sz="4" w:space="0"/>
            </w:tcBorders>
            <w:noWrap/>
            <w:vAlign w:val="center"/>
          </w:tcPr>
          <w:p w14:paraId="583C2EB8">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14:paraId="0873EACA">
        <w:tblPrEx>
          <w:tblCellMar>
            <w:top w:w="0" w:type="dxa"/>
            <w:left w:w="108" w:type="dxa"/>
            <w:bottom w:w="0" w:type="dxa"/>
            <w:right w:w="108" w:type="dxa"/>
          </w:tblCellMar>
        </w:tblPrEx>
        <w:trPr>
          <w:trHeight w:val="540" w:hRule="atLeast"/>
        </w:trPr>
        <w:tc>
          <w:tcPr>
            <w:tcW w:w="321" w:type="pct"/>
            <w:tcBorders>
              <w:top w:val="nil"/>
              <w:left w:val="single" w:color="auto" w:sz="4" w:space="0"/>
              <w:bottom w:val="single" w:color="auto" w:sz="4" w:space="0"/>
              <w:right w:val="single" w:color="auto" w:sz="4" w:space="0"/>
            </w:tcBorders>
            <w:noWrap/>
            <w:vAlign w:val="center"/>
          </w:tcPr>
          <w:p w14:paraId="00876014">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10.2</w:t>
            </w:r>
          </w:p>
        </w:tc>
        <w:tc>
          <w:tcPr>
            <w:tcW w:w="1468" w:type="pct"/>
            <w:tcBorders>
              <w:top w:val="nil"/>
              <w:left w:val="nil"/>
              <w:bottom w:val="single" w:color="auto" w:sz="4" w:space="0"/>
              <w:right w:val="single" w:color="auto" w:sz="4" w:space="0"/>
            </w:tcBorders>
            <w:vAlign w:val="center"/>
          </w:tcPr>
          <w:p w14:paraId="647D86E7">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主机房地面设置排水系统</w:t>
            </w:r>
          </w:p>
        </w:tc>
        <w:tc>
          <w:tcPr>
            <w:tcW w:w="1417" w:type="pct"/>
            <w:tcBorders>
              <w:top w:val="nil"/>
              <w:left w:val="nil"/>
              <w:bottom w:val="single" w:color="auto" w:sz="4" w:space="0"/>
              <w:right w:val="single" w:color="auto" w:sz="4" w:space="0"/>
            </w:tcBorders>
            <w:vAlign w:val="center"/>
          </w:tcPr>
          <w:p w14:paraId="3EAD2921">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应（用于冷凝水排水、空调加湿器排水、消防喷洒排水、管道漏水）</w:t>
            </w:r>
          </w:p>
        </w:tc>
        <w:tc>
          <w:tcPr>
            <w:tcW w:w="1346" w:type="pct"/>
            <w:vMerge w:val="continue"/>
            <w:tcBorders>
              <w:top w:val="nil"/>
              <w:left w:val="single" w:color="auto" w:sz="4" w:space="0"/>
              <w:bottom w:val="single" w:color="auto" w:sz="4" w:space="0"/>
              <w:right w:val="single" w:color="auto" w:sz="4" w:space="0"/>
            </w:tcBorders>
            <w:vAlign w:val="center"/>
          </w:tcPr>
          <w:p w14:paraId="140FBACC">
            <w:pPr>
              <w:widowControl/>
              <w:jc w:val="left"/>
              <w:rPr>
                <w:rFonts w:hint="eastAsia" w:ascii="仿宋_GB2312" w:hAnsi="宋体" w:eastAsia="仿宋_GB2312" w:cs="宋体"/>
                <w:color w:val="000000"/>
                <w:kern w:val="0"/>
                <w:sz w:val="22"/>
                <w:szCs w:val="22"/>
              </w:rPr>
            </w:pPr>
          </w:p>
        </w:tc>
        <w:tc>
          <w:tcPr>
            <w:tcW w:w="449" w:type="pct"/>
            <w:tcBorders>
              <w:top w:val="nil"/>
              <w:left w:val="nil"/>
              <w:bottom w:val="single" w:color="auto" w:sz="4" w:space="0"/>
              <w:right w:val="single" w:color="auto" w:sz="4" w:space="0"/>
            </w:tcBorders>
            <w:noWrap/>
            <w:vAlign w:val="center"/>
          </w:tcPr>
          <w:p w14:paraId="3A7DD57D">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bl>
    <w:p w14:paraId="33F3BBD1">
      <w:pPr>
        <w:spacing w:line="360" w:lineRule="auto"/>
        <w:ind w:firstLine="480" w:firstLineChars="200"/>
        <w:rPr>
          <w:rFonts w:hint="eastAsia" w:ascii="仿宋_GB2312" w:eastAsia="仿宋_GB2312"/>
          <w:sz w:val="24"/>
          <w:szCs w:val="32"/>
        </w:rPr>
      </w:pPr>
      <w:r>
        <w:rPr>
          <w:rFonts w:hint="eastAsia" w:ascii="仿宋_GB2312" w:eastAsia="仿宋_GB2312"/>
          <w:sz w:val="24"/>
          <w:szCs w:val="32"/>
        </w:rPr>
        <w:t>11.</w:t>
      </w:r>
      <w:r>
        <w:rPr>
          <w:rFonts w:hint="eastAsia" w:ascii="仿宋_GB2312" w:eastAsia="仿宋_GB2312"/>
          <w:b/>
          <w:bCs/>
          <w:sz w:val="24"/>
          <w:szCs w:val="32"/>
        </w:rPr>
        <w:t>消防与安全检查</w:t>
      </w:r>
      <w:r>
        <w:rPr>
          <w:rFonts w:hint="eastAsia" w:ascii="仿宋_GB2312" w:eastAsia="仿宋_GB2312"/>
          <w:sz w:val="24"/>
          <w:szCs w:val="32"/>
        </w:rPr>
        <w:t xml:space="preserve">：检查消防设施配置与有效性，测试消防报警与联动系统，确保火灾发生时能及时预警与处置，保障机房消防安全。 </w:t>
      </w:r>
    </w:p>
    <w:tbl>
      <w:tblPr>
        <w:tblStyle w:val="11"/>
        <w:tblW w:w="5000" w:type="pct"/>
        <w:tblInd w:w="0" w:type="dxa"/>
        <w:tblLayout w:type="autofit"/>
        <w:tblCellMar>
          <w:top w:w="0" w:type="dxa"/>
          <w:left w:w="108" w:type="dxa"/>
          <w:bottom w:w="0" w:type="dxa"/>
          <w:right w:w="108" w:type="dxa"/>
        </w:tblCellMar>
      </w:tblPr>
      <w:tblGrid>
        <w:gridCol w:w="658"/>
        <w:gridCol w:w="2714"/>
        <w:gridCol w:w="2616"/>
        <w:gridCol w:w="2480"/>
        <w:gridCol w:w="1102"/>
      </w:tblGrid>
      <w:tr w14:paraId="04F1E08B">
        <w:tblPrEx>
          <w:tblCellMar>
            <w:top w:w="0" w:type="dxa"/>
            <w:left w:w="108" w:type="dxa"/>
            <w:bottom w:w="0" w:type="dxa"/>
            <w:right w:w="108" w:type="dxa"/>
          </w:tblCellMar>
        </w:tblPrEx>
        <w:trPr>
          <w:trHeight w:val="270" w:hRule="atLeast"/>
        </w:trPr>
        <w:tc>
          <w:tcPr>
            <w:tcW w:w="321" w:type="pct"/>
            <w:tcBorders>
              <w:top w:val="single" w:color="auto" w:sz="4" w:space="0"/>
              <w:left w:val="single" w:color="auto" w:sz="4" w:space="0"/>
              <w:bottom w:val="single" w:color="auto" w:sz="4" w:space="0"/>
              <w:right w:val="single" w:color="auto" w:sz="4" w:space="0"/>
            </w:tcBorders>
            <w:noWrap/>
            <w:vAlign w:val="center"/>
          </w:tcPr>
          <w:p w14:paraId="249DC54B">
            <w:pPr>
              <w:widowControl/>
              <w:jc w:val="center"/>
              <w:rPr>
                <w:rFonts w:hint="eastAsia"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序号</w:t>
            </w:r>
          </w:p>
        </w:tc>
        <w:tc>
          <w:tcPr>
            <w:tcW w:w="1468" w:type="pct"/>
            <w:tcBorders>
              <w:top w:val="single" w:color="auto" w:sz="4" w:space="0"/>
              <w:left w:val="nil"/>
              <w:bottom w:val="single" w:color="auto" w:sz="4" w:space="0"/>
              <w:right w:val="single" w:color="auto" w:sz="4" w:space="0"/>
            </w:tcBorders>
            <w:vAlign w:val="center"/>
          </w:tcPr>
          <w:p w14:paraId="53A6A670">
            <w:pPr>
              <w:widowControl/>
              <w:jc w:val="center"/>
              <w:rPr>
                <w:rFonts w:hint="eastAsia"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指标项</w:t>
            </w:r>
          </w:p>
        </w:tc>
        <w:tc>
          <w:tcPr>
            <w:tcW w:w="1417" w:type="pct"/>
            <w:tcBorders>
              <w:top w:val="single" w:color="auto" w:sz="4" w:space="0"/>
              <w:left w:val="nil"/>
              <w:bottom w:val="single" w:color="auto" w:sz="4" w:space="0"/>
              <w:right w:val="single" w:color="auto" w:sz="4" w:space="0"/>
            </w:tcBorders>
            <w:vAlign w:val="center"/>
          </w:tcPr>
          <w:p w14:paraId="3B4BE883">
            <w:pPr>
              <w:widowControl/>
              <w:jc w:val="center"/>
              <w:rPr>
                <w:rFonts w:hint="eastAsia"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指标内容</w:t>
            </w:r>
          </w:p>
        </w:tc>
        <w:tc>
          <w:tcPr>
            <w:tcW w:w="1346" w:type="pct"/>
            <w:tcBorders>
              <w:top w:val="single" w:color="auto" w:sz="4" w:space="0"/>
              <w:left w:val="nil"/>
              <w:bottom w:val="single" w:color="auto" w:sz="4" w:space="0"/>
              <w:right w:val="single" w:color="auto" w:sz="4" w:space="0"/>
            </w:tcBorders>
            <w:noWrap/>
            <w:vAlign w:val="center"/>
          </w:tcPr>
          <w:p w14:paraId="6A23AA8D">
            <w:pPr>
              <w:widowControl/>
              <w:jc w:val="center"/>
              <w:rPr>
                <w:rFonts w:hint="eastAsia"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评估方法</w:t>
            </w:r>
          </w:p>
        </w:tc>
        <w:tc>
          <w:tcPr>
            <w:tcW w:w="449" w:type="pct"/>
            <w:tcBorders>
              <w:top w:val="single" w:color="auto" w:sz="4" w:space="0"/>
              <w:left w:val="nil"/>
              <w:bottom w:val="single" w:color="auto" w:sz="4" w:space="0"/>
              <w:right w:val="single" w:color="auto" w:sz="4" w:space="0"/>
            </w:tcBorders>
            <w:noWrap/>
            <w:vAlign w:val="center"/>
          </w:tcPr>
          <w:p w14:paraId="7552CF91">
            <w:pPr>
              <w:widowControl/>
              <w:jc w:val="left"/>
              <w:rPr>
                <w:rFonts w:hint="eastAsia"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评估结论</w:t>
            </w:r>
          </w:p>
        </w:tc>
      </w:tr>
      <w:tr w14:paraId="4E97BAA1">
        <w:tblPrEx>
          <w:tblCellMar>
            <w:top w:w="0" w:type="dxa"/>
            <w:left w:w="108" w:type="dxa"/>
            <w:bottom w:w="0" w:type="dxa"/>
            <w:right w:w="108" w:type="dxa"/>
          </w:tblCellMar>
        </w:tblPrEx>
        <w:trPr>
          <w:trHeight w:val="270" w:hRule="atLeast"/>
        </w:trPr>
        <w:tc>
          <w:tcPr>
            <w:tcW w:w="658" w:type="dxa"/>
            <w:tcBorders>
              <w:top w:val="nil"/>
              <w:left w:val="single" w:color="auto" w:sz="4" w:space="0"/>
              <w:bottom w:val="single" w:color="auto" w:sz="4" w:space="0"/>
              <w:right w:val="single" w:color="auto" w:sz="4" w:space="0"/>
            </w:tcBorders>
            <w:noWrap/>
            <w:vAlign w:val="center"/>
          </w:tcPr>
          <w:p w14:paraId="4E3FF981">
            <w:pPr>
              <w:widowControl/>
              <w:jc w:val="center"/>
              <w:rPr>
                <w:rFonts w:hint="eastAsia" w:ascii="仿宋_GB2312" w:hAnsi="宋体" w:eastAsia="仿宋_GB2312" w:cs="宋体"/>
                <w:color w:val="auto"/>
                <w:kern w:val="0"/>
                <w:sz w:val="22"/>
                <w:szCs w:val="22"/>
              </w:rPr>
            </w:pPr>
            <w:r>
              <w:rPr>
                <w:rFonts w:hint="eastAsia" w:ascii="仿宋_GB2312" w:hAnsi="宋体" w:eastAsia="仿宋_GB2312" w:cs="宋体"/>
                <w:color w:val="auto"/>
                <w:kern w:val="0"/>
                <w:sz w:val="22"/>
                <w:szCs w:val="22"/>
              </w:rPr>
              <w:t>11.1</w:t>
            </w:r>
          </w:p>
        </w:tc>
        <w:tc>
          <w:tcPr>
            <w:tcW w:w="2714" w:type="dxa"/>
            <w:tcBorders>
              <w:top w:val="nil"/>
              <w:left w:val="nil"/>
              <w:bottom w:val="single" w:color="auto" w:sz="4" w:space="0"/>
              <w:right w:val="single" w:color="auto" w:sz="4" w:space="0"/>
            </w:tcBorders>
            <w:vAlign w:val="center"/>
          </w:tcPr>
          <w:p w14:paraId="0753AEDF">
            <w:pPr>
              <w:widowControl/>
              <w:jc w:val="left"/>
              <w:rPr>
                <w:rFonts w:hint="eastAsia" w:ascii="仿宋_GB2312" w:hAnsi="宋体" w:eastAsia="仿宋_GB2312" w:cs="宋体"/>
                <w:color w:val="auto"/>
                <w:kern w:val="0"/>
                <w:sz w:val="22"/>
                <w:szCs w:val="22"/>
              </w:rPr>
            </w:pPr>
            <w:r>
              <w:rPr>
                <w:rFonts w:hint="eastAsia" w:ascii="仿宋_GB2312" w:hAnsi="宋体" w:eastAsia="仿宋_GB2312" w:cs="宋体"/>
                <w:color w:val="auto"/>
                <w:kern w:val="0"/>
                <w:sz w:val="22"/>
                <w:szCs w:val="22"/>
              </w:rPr>
              <w:t>消防检测报告</w:t>
            </w:r>
            <w:r>
              <w:rPr>
                <w:rFonts w:hint="eastAsia" w:ascii="仿宋_GB2312" w:hAnsi="宋体" w:eastAsia="仿宋_GB2312" w:cs="宋体"/>
                <w:color w:val="auto"/>
                <w:kern w:val="0"/>
                <w:sz w:val="22"/>
                <w:szCs w:val="22"/>
                <w:lang w:eastAsia="zh-CN"/>
              </w:rPr>
              <w:t>（消防设施检测报告）</w:t>
            </w:r>
          </w:p>
        </w:tc>
        <w:tc>
          <w:tcPr>
            <w:tcW w:w="2616" w:type="dxa"/>
            <w:tcBorders>
              <w:top w:val="nil"/>
              <w:left w:val="nil"/>
              <w:bottom w:val="single" w:color="auto" w:sz="4" w:space="0"/>
              <w:right w:val="single" w:color="auto" w:sz="4" w:space="0"/>
            </w:tcBorders>
            <w:vAlign w:val="center"/>
          </w:tcPr>
          <w:p w14:paraId="30684ECB">
            <w:pPr>
              <w:widowControl/>
              <w:jc w:val="left"/>
              <w:rPr>
                <w:rFonts w:hint="eastAsia" w:ascii="仿宋_GB2312" w:hAnsi="宋体" w:eastAsia="仿宋_GB2312" w:cs="宋体"/>
                <w:color w:val="auto"/>
                <w:kern w:val="0"/>
                <w:sz w:val="22"/>
                <w:szCs w:val="22"/>
              </w:rPr>
            </w:pPr>
            <w:r>
              <w:rPr>
                <w:rFonts w:hint="eastAsia" w:ascii="仿宋_GB2312" w:hAnsi="宋体" w:eastAsia="仿宋_GB2312" w:cs="宋体"/>
                <w:color w:val="auto"/>
                <w:kern w:val="0"/>
                <w:sz w:val="22"/>
                <w:szCs w:val="22"/>
              </w:rPr>
              <w:t>应覆盖机房全部消防设备</w:t>
            </w:r>
            <w:r>
              <w:rPr>
                <w:rFonts w:hint="eastAsia" w:ascii="仿宋_GB2312" w:hAnsi="宋体" w:eastAsia="仿宋_GB2312" w:cs="宋体"/>
                <w:color w:val="auto"/>
                <w:kern w:val="0"/>
                <w:sz w:val="22"/>
                <w:szCs w:val="22"/>
                <w:lang w:eastAsia="zh-CN"/>
              </w:rPr>
              <w:t>（设施）</w:t>
            </w:r>
          </w:p>
        </w:tc>
        <w:tc>
          <w:tcPr>
            <w:tcW w:w="2481" w:type="dxa"/>
            <w:vMerge w:val="restart"/>
            <w:tcBorders>
              <w:top w:val="nil"/>
              <w:left w:val="single" w:color="auto" w:sz="4" w:space="0"/>
              <w:bottom w:val="single" w:color="auto" w:sz="4" w:space="0"/>
              <w:right w:val="single" w:color="auto" w:sz="4" w:space="0"/>
            </w:tcBorders>
            <w:vAlign w:val="center"/>
          </w:tcPr>
          <w:p w14:paraId="2CA39AEA">
            <w:pPr>
              <w:widowControl/>
              <w:jc w:val="center"/>
              <w:rPr>
                <w:rFonts w:hint="eastAsia" w:ascii="仿宋_GB2312" w:hAnsi="宋体" w:eastAsia="仿宋_GB2312" w:cs="宋体"/>
                <w:color w:val="auto"/>
                <w:kern w:val="0"/>
                <w:sz w:val="22"/>
                <w:szCs w:val="22"/>
              </w:rPr>
            </w:pPr>
            <w:r>
              <w:rPr>
                <w:rFonts w:hint="eastAsia" w:ascii="仿宋_GB2312" w:hAnsi="宋体" w:eastAsia="仿宋_GB2312" w:cs="宋体"/>
                <w:color w:val="auto"/>
                <w:kern w:val="0"/>
                <w:sz w:val="22"/>
                <w:szCs w:val="22"/>
              </w:rPr>
              <w:t xml:space="preserve">1.查验竣工资料 </w:t>
            </w:r>
            <w:r>
              <w:rPr>
                <w:rFonts w:hint="eastAsia" w:ascii="仿宋_GB2312" w:hAnsi="宋体" w:eastAsia="仿宋_GB2312" w:cs="宋体"/>
                <w:color w:val="auto"/>
                <w:kern w:val="0"/>
                <w:sz w:val="22"/>
                <w:szCs w:val="22"/>
              </w:rPr>
              <w:br w:type="textWrapping"/>
            </w:r>
            <w:r>
              <w:rPr>
                <w:rFonts w:hint="eastAsia" w:ascii="仿宋_GB2312" w:hAnsi="宋体" w:eastAsia="仿宋_GB2312" w:cs="宋体"/>
                <w:color w:val="auto"/>
                <w:kern w:val="0"/>
                <w:sz w:val="22"/>
                <w:szCs w:val="22"/>
              </w:rPr>
              <w:t xml:space="preserve">2.现场核实 </w:t>
            </w:r>
          </w:p>
        </w:tc>
        <w:tc>
          <w:tcPr>
            <w:tcW w:w="1101" w:type="dxa"/>
            <w:tcBorders>
              <w:top w:val="nil"/>
              <w:left w:val="nil"/>
              <w:bottom w:val="single" w:color="auto" w:sz="4" w:space="0"/>
              <w:right w:val="single" w:color="auto" w:sz="4" w:space="0"/>
            </w:tcBorders>
            <w:noWrap/>
            <w:vAlign w:val="center"/>
          </w:tcPr>
          <w:p w14:paraId="1B7ABC55">
            <w:pPr>
              <w:widowControl/>
              <w:jc w:val="left"/>
              <w:rPr>
                <w:rFonts w:hint="eastAsia" w:ascii="仿宋_GB2312" w:hAnsi="宋体" w:eastAsia="仿宋_GB2312" w:cs="宋体"/>
                <w:color w:val="auto"/>
                <w:kern w:val="0"/>
                <w:sz w:val="22"/>
                <w:szCs w:val="22"/>
              </w:rPr>
            </w:pPr>
            <w:r>
              <w:rPr>
                <w:rFonts w:hint="eastAsia" w:ascii="仿宋_GB2312" w:hAnsi="宋体" w:eastAsia="仿宋_GB2312" w:cs="宋体"/>
                <w:color w:val="auto"/>
                <w:kern w:val="0"/>
                <w:sz w:val="22"/>
                <w:szCs w:val="22"/>
              </w:rPr>
              <w:t>　</w:t>
            </w:r>
          </w:p>
        </w:tc>
      </w:tr>
      <w:tr w14:paraId="605E8378">
        <w:tblPrEx>
          <w:tblCellMar>
            <w:top w:w="0" w:type="dxa"/>
            <w:left w:w="108" w:type="dxa"/>
            <w:bottom w:w="0" w:type="dxa"/>
            <w:right w:w="108" w:type="dxa"/>
          </w:tblCellMar>
        </w:tblPrEx>
        <w:trPr>
          <w:trHeight w:val="270" w:hRule="atLeast"/>
        </w:trPr>
        <w:tc>
          <w:tcPr>
            <w:tcW w:w="658" w:type="dxa"/>
            <w:tcBorders>
              <w:top w:val="nil"/>
              <w:left w:val="single" w:color="auto" w:sz="4" w:space="0"/>
              <w:bottom w:val="single" w:color="auto" w:sz="4" w:space="0"/>
              <w:right w:val="single" w:color="auto" w:sz="4" w:space="0"/>
            </w:tcBorders>
            <w:noWrap/>
            <w:vAlign w:val="center"/>
          </w:tcPr>
          <w:p w14:paraId="2DDFA3B5">
            <w:pPr>
              <w:widowControl/>
              <w:jc w:val="center"/>
              <w:rPr>
                <w:rFonts w:hint="eastAsia" w:ascii="仿宋_GB2312" w:hAnsi="宋体" w:eastAsia="仿宋_GB2312" w:cs="宋体"/>
                <w:color w:val="auto"/>
                <w:kern w:val="0"/>
                <w:sz w:val="22"/>
                <w:szCs w:val="22"/>
              </w:rPr>
            </w:pPr>
            <w:r>
              <w:rPr>
                <w:rFonts w:hint="eastAsia" w:ascii="仿宋_GB2312" w:hAnsi="宋体" w:eastAsia="仿宋_GB2312" w:cs="宋体"/>
                <w:color w:val="auto"/>
                <w:kern w:val="0"/>
                <w:sz w:val="22"/>
                <w:szCs w:val="22"/>
              </w:rPr>
              <w:t>11.2</w:t>
            </w:r>
          </w:p>
        </w:tc>
        <w:tc>
          <w:tcPr>
            <w:tcW w:w="2714" w:type="dxa"/>
            <w:tcBorders>
              <w:top w:val="nil"/>
              <w:left w:val="nil"/>
              <w:bottom w:val="single" w:color="auto" w:sz="4" w:space="0"/>
              <w:right w:val="single" w:color="auto" w:sz="4" w:space="0"/>
            </w:tcBorders>
            <w:vAlign w:val="center"/>
          </w:tcPr>
          <w:p w14:paraId="77981BD6">
            <w:pPr>
              <w:widowControl/>
              <w:jc w:val="left"/>
              <w:rPr>
                <w:rFonts w:hint="eastAsia" w:ascii="仿宋_GB2312" w:hAnsi="宋体" w:eastAsia="仿宋_GB2312" w:cs="宋体"/>
                <w:color w:val="auto"/>
                <w:kern w:val="0"/>
                <w:sz w:val="22"/>
                <w:szCs w:val="22"/>
              </w:rPr>
            </w:pPr>
            <w:r>
              <w:rPr>
                <w:rFonts w:hint="eastAsia" w:ascii="仿宋_GB2312" w:hAnsi="宋体" w:eastAsia="仿宋_GB2312" w:cs="宋体"/>
                <w:color w:val="auto"/>
                <w:kern w:val="0"/>
                <w:sz w:val="22"/>
                <w:szCs w:val="22"/>
              </w:rPr>
              <w:t>主机房设置气体灭火系统</w:t>
            </w:r>
            <w:r>
              <w:rPr>
                <w:rFonts w:hint="eastAsia" w:ascii="仿宋_GB2312" w:hAnsi="宋体" w:eastAsia="仿宋_GB2312" w:cs="宋体"/>
                <w:color w:val="auto"/>
                <w:kern w:val="0"/>
                <w:sz w:val="22"/>
                <w:szCs w:val="22"/>
                <w:lang w:eastAsia="zh-CN"/>
              </w:rPr>
              <w:t>（及细水雾）</w:t>
            </w:r>
          </w:p>
        </w:tc>
        <w:tc>
          <w:tcPr>
            <w:tcW w:w="2616" w:type="dxa"/>
            <w:tcBorders>
              <w:top w:val="nil"/>
              <w:left w:val="nil"/>
              <w:bottom w:val="single" w:color="auto" w:sz="4" w:space="0"/>
              <w:right w:val="single" w:color="auto" w:sz="4" w:space="0"/>
            </w:tcBorders>
            <w:vAlign w:val="center"/>
          </w:tcPr>
          <w:p w14:paraId="2170CCB7">
            <w:pPr>
              <w:widowControl/>
              <w:jc w:val="left"/>
              <w:rPr>
                <w:rFonts w:hint="eastAsia" w:ascii="仿宋_GB2312" w:hAnsi="宋体" w:eastAsia="仿宋_GB2312" w:cs="宋体"/>
                <w:color w:val="auto"/>
                <w:kern w:val="0"/>
                <w:sz w:val="22"/>
                <w:szCs w:val="22"/>
              </w:rPr>
            </w:pPr>
            <w:r>
              <w:rPr>
                <w:rFonts w:hint="eastAsia" w:ascii="仿宋_GB2312" w:hAnsi="宋体" w:eastAsia="仿宋_GB2312" w:cs="宋体"/>
                <w:color w:val="auto"/>
                <w:kern w:val="0"/>
                <w:sz w:val="22"/>
                <w:szCs w:val="22"/>
              </w:rPr>
              <w:t>宜，并检查压力值及有效期</w:t>
            </w:r>
            <w:r>
              <w:rPr>
                <w:rFonts w:hint="eastAsia" w:ascii="仿宋_GB2312" w:hAnsi="宋体" w:eastAsia="仿宋_GB2312" w:cs="宋体"/>
                <w:color w:val="auto"/>
                <w:kern w:val="0"/>
                <w:sz w:val="22"/>
                <w:szCs w:val="22"/>
                <w:lang w:eastAsia="zh-CN"/>
              </w:rPr>
              <w:t>，水系统运行状态。</w:t>
            </w:r>
          </w:p>
        </w:tc>
        <w:tc>
          <w:tcPr>
            <w:tcW w:w="2481" w:type="dxa"/>
            <w:vMerge w:val="continue"/>
            <w:tcBorders>
              <w:top w:val="nil"/>
              <w:left w:val="single" w:color="auto" w:sz="4" w:space="0"/>
              <w:bottom w:val="single" w:color="auto" w:sz="4" w:space="0"/>
              <w:right w:val="single" w:color="auto" w:sz="4" w:space="0"/>
            </w:tcBorders>
            <w:vAlign w:val="center"/>
          </w:tcPr>
          <w:p w14:paraId="7F6A5893">
            <w:pPr>
              <w:widowControl/>
              <w:jc w:val="left"/>
              <w:rPr>
                <w:rFonts w:hint="eastAsia" w:ascii="仿宋_GB2312" w:hAnsi="宋体" w:eastAsia="仿宋_GB2312" w:cs="宋体"/>
                <w:color w:val="auto"/>
                <w:kern w:val="0"/>
                <w:sz w:val="22"/>
                <w:szCs w:val="22"/>
              </w:rPr>
            </w:pPr>
          </w:p>
        </w:tc>
        <w:tc>
          <w:tcPr>
            <w:tcW w:w="1101" w:type="dxa"/>
            <w:tcBorders>
              <w:top w:val="nil"/>
              <w:left w:val="nil"/>
              <w:bottom w:val="single" w:color="auto" w:sz="4" w:space="0"/>
              <w:right w:val="single" w:color="auto" w:sz="4" w:space="0"/>
            </w:tcBorders>
            <w:noWrap/>
            <w:vAlign w:val="center"/>
          </w:tcPr>
          <w:p w14:paraId="2DD50646">
            <w:pPr>
              <w:widowControl/>
              <w:jc w:val="left"/>
              <w:rPr>
                <w:rFonts w:hint="eastAsia" w:ascii="仿宋_GB2312" w:hAnsi="宋体" w:eastAsia="仿宋_GB2312" w:cs="宋体"/>
                <w:color w:val="auto"/>
                <w:kern w:val="0"/>
                <w:sz w:val="22"/>
                <w:szCs w:val="22"/>
              </w:rPr>
            </w:pPr>
            <w:r>
              <w:rPr>
                <w:rFonts w:hint="eastAsia" w:ascii="仿宋_GB2312" w:hAnsi="宋体" w:eastAsia="仿宋_GB2312" w:cs="宋体"/>
                <w:color w:val="auto"/>
                <w:kern w:val="0"/>
                <w:sz w:val="22"/>
                <w:szCs w:val="22"/>
              </w:rPr>
              <w:t>　</w:t>
            </w:r>
          </w:p>
        </w:tc>
      </w:tr>
      <w:tr w14:paraId="103D186E">
        <w:tblPrEx>
          <w:tblCellMar>
            <w:top w:w="0" w:type="dxa"/>
            <w:left w:w="108" w:type="dxa"/>
            <w:bottom w:w="0" w:type="dxa"/>
            <w:right w:w="108" w:type="dxa"/>
          </w:tblCellMar>
        </w:tblPrEx>
        <w:trPr>
          <w:trHeight w:val="540" w:hRule="atLeast"/>
        </w:trPr>
        <w:tc>
          <w:tcPr>
            <w:tcW w:w="658" w:type="dxa"/>
            <w:tcBorders>
              <w:top w:val="nil"/>
              <w:left w:val="single" w:color="auto" w:sz="4" w:space="0"/>
              <w:bottom w:val="single" w:color="auto" w:sz="4" w:space="0"/>
              <w:right w:val="single" w:color="auto" w:sz="4" w:space="0"/>
            </w:tcBorders>
            <w:noWrap/>
            <w:vAlign w:val="center"/>
          </w:tcPr>
          <w:p w14:paraId="24E67CD8">
            <w:pPr>
              <w:widowControl/>
              <w:jc w:val="center"/>
              <w:rPr>
                <w:rFonts w:hint="eastAsia" w:ascii="仿宋_GB2312" w:hAnsi="宋体" w:eastAsia="仿宋_GB2312" w:cs="宋体"/>
                <w:color w:val="auto"/>
                <w:kern w:val="0"/>
                <w:sz w:val="22"/>
                <w:szCs w:val="22"/>
              </w:rPr>
            </w:pPr>
            <w:r>
              <w:rPr>
                <w:rFonts w:hint="eastAsia" w:ascii="仿宋_GB2312" w:hAnsi="宋体" w:eastAsia="仿宋_GB2312" w:cs="宋体"/>
                <w:color w:val="auto"/>
                <w:kern w:val="0"/>
                <w:sz w:val="22"/>
                <w:szCs w:val="22"/>
              </w:rPr>
              <w:t>11.3</w:t>
            </w:r>
          </w:p>
        </w:tc>
        <w:tc>
          <w:tcPr>
            <w:tcW w:w="2714" w:type="dxa"/>
            <w:tcBorders>
              <w:top w:val="nil"/>
              <w:left w:val="nil"/>
              <w:bottom w:val="single" w:color="auto" w:sz="4" w:space="0"/>
              <w:right w:val="single" w:color="auto" w:sz="4" w:space="0"/>
            </w:tcBorders>
            <w:vAlign w:val="center"/>
          </w:tcPr>
          <w:p w14:paraId="395033AD">
            <w:pPr>
              <w:widowControl/>
              <w:jc w:val="left"/>
              <w:rPr>
                <w:rFonts w:hint="eastAsia" w:ascii="仿宋_GB2312" w:hAnsi="宋体" w:eastAsia="仿宋_GB2312" w:cs="宋体"/>
                <w:color w:val="auto"/>
                <w:kern w:val="0"/>
                <w:sz w:val="22"/>
                <w:szCs w:val="22"/>
              </w:rPr>
            </w:pPr>
            <w:r>
              <w:rPr>
                <w:rFonts w:hint="eastAsia" w:ascii="仿宋_GB2312" w:hAnsi="宋体" w:eastAsia="仿宋_GB2312" w:cs="宋体"/>
                <w:color w:val="auto"/>
                <w:kern w:val="0"/>
                <w:sz w:val="22"/>
                <w:szCs w:val="22"/>
              </w:rPr>
              <w:t>变配电、不间断电源系统和电池室消防系统</w:t>
            </w:r>
          </w:p>
        </w:tc>
        <w:tc>
          <w:tcPr>
            <w:tcW w:w="2616" w:type="dxa"/>
            <w:tcBorders>
              <w:top w:val="nil"/>
              <w:left w:val="nil"/>
              <w:bottom w:val="single" w:color="auto" w:sz="4" w:space="0"/>
              <w:right w:val="single" w:color="auto" w:sz="4" w:space="0"/>
            </w:tcBorders>
            <w:vAlign w:val="center"/>
          </w:tcPr>
          <w:p w14:paraId="54DB3915">
            <w:pPr>
              <w:widowControl/>
              <w:jc w:val="left"/>
              <w:rPr>
                <w:rFonts w:hint="eastAsia" w:ascii="仿宋_GB2312" w:hAnsi="宋体" w:eastAsia="仿宋_GB2312" w:cs="宋体"/>
                <w:color w:val="auto"/>
                <w:kern w:val="0"/>
                <w:sz w:val="22"/>
                <w:szCs w:val="22"/>
              </w:rPr>
            </w:pPr>
            <w:r>
              <w:rPr>
                <w:rFonts w:hint="eastAsia" w:ascii="仿宋_GB2312" w:hAnsi="宋体" w:eastAsia="仿宋_GB2312" w:cs="宋体"/>
                <w:color w:val="auto"/>
                <w:kern w:val="0"/>
                <w:sz w:val="22"/>
                <w:szCs w:val="22"/>
              </w:rPr>
              <w:t>检查消防设施设置情况，气体灭火/细水雾灭火系统</w:t>
            </w:r>
          </w:p>
        </w:tc>
        <w:tc>
          <w:tcPr>
            <w:tcW w:w="2481" w:type="dxa"/>
            <w:vMerge w:val="continue"/>
            <w:tcBorders>
              <w:top w:val="nil"/>
              <w:left w:val="single" w:color="auto" w:sz="4" w:space="0"/>
              <w:bottom w:val="single" w:color="auto" w:sz="4" w:space="0"/>
              <w:right w:val="single" w:color="auto" w:sz="4" w:space="0"/>
            </w:tcBorders>
            <w:vAlign w:val="center"/>
          </w:tcPr>
          <w:p w14:paraId="7929AE2C">
            <w:pPr>
              <w:widowControl/>
              <w:jc w:val="left"/>
              <w:rPr>
                <w:rFonts w:hint="eastAsia" w:ascii="仿宋_GB2312" w:hAnsi="宋体" w:eastAsia="仿宋_GB2312" w:cs="宋体"/>
                <w:color w:val="auto"/>
                <w:kern w:val="0"/>
                <w:sz w:val="22"/>
                <w:szCs w:val="22"/>
              </w:rPr>
            </w:pPr>
          </w:p>
        </w:tc>
        <w:tc>
          <w:tcPr>
            <w:tcW w:w="1101" w:type="dxa"/>
            <w:tcBorders>
              <w:top w:val="nil"/>
              <w:left w:val="nil"/>
              <w:bottom w:val="single" w:color="auto" w:sz="4" w:space="0"/>
              <w:right w:val="single" w:color="auto" w:sz="4" w:space="0"/>
            </w:tcBorders>
            <w:noWrap/>
            <w:vAlign w:val="center"/>
          </w:tcPr>
          <w:p w14:paraId="4F0BBC21">
            <w:pPr>
              <w:widowControl/>
              <w:jc w:val="left"/>
              <w:rPr>
                <w:rFonts w:hint="eastAsia" w:ascii="仿宋_GB2312" w:hAnsi="宋体" w:eastAsia="仿宋_GB2312" w:cs="宋体"/>
                <w:color w:val="auto"/>
                <w:kern w:val="0"/>
                <w:sz w:val="22"/>
                <w:szCs w:val="22"/>
              </w:rPr>
            </w:pPr>
            <w:r>
              <w:rPr>
                <w:rFonts w:hint="eastAsia" w:ascii="仿宋_GB2312" w:hAnsi="宋体" w:eastAsia="仿宋_GB2312" w:cs="宋体"/>
                <w:color w:val="auto"/>
                <w:kern w:val="0"/>
                <w:sz w:val="22"/>
                <w:szCs w:val="22"/>
              </w:rPr>
              <w:t>　</w:t>
            </w:r>
          </w:p>
        </w:tc>
      </w:tr>
      <w:tr w14:paraId="0EF09D56">
        <w:tblPrEx>
          <w:tblCellMar>
            <w:top w:w="0" w:type="dxa"/>
            <w:left w:w="108" w:type="dxa"/>
            <w:bottom w:w="0" w:type="dxa"/>
            <w:right w:w="108" w:type="dxa"/>
          </w:tblCellMar>
        </w:tblPrEx>
        <w:trPr>
          <w:trHeight w:val="540" w:hRule="atLeast"/>
        </w:trPr>
        <w:tc>
          <w:tcPr>
            <w:tcW w:w="658" w:type="dxa"/>
            <w:tcBorders>
              <w:top w:val="nil"/>
              <w:left w:val="single" w:color="auto" w:sz="4" w:space="0"/>
              <w:bottom w:val="single" w:color="auto" w:sz="4" w:space="0"/>
              <w:right w:val="single" w:color="auto" w:sz="4" w:space="0"/>
            </w:tcBorders>
            <w:noWrap/>
            <w:vAlign w:val="center"/>
          </w:tcPr>
          <w:p w14:paraId="12DEF0A8">
            <w:pPr>
              <w:widowControl/>
              <w:jc w:val="center"/>
              <w:rPr>
                <w:rFonts w:hint="eastAsia" w:ascii="仿宋_GB2312" w:hAnsi="宋体" w:eastAsia="仿宋_GB2312" w:cs="宋体"/>
                <w:color w:val="auto"/>
                <w:kern w:val="0"/>
                <w:sz w:val="22"/>
                <w:szCs w:val="22"/>
              </w:rPr>
            </w:pPr>
            <w:r>
              <w:rPr>
                <w:rFonts w:hint="eastAsia" w:ascii="仿宋_GB2312" w:hAnsi="宋体" w:eastAsia="仿宋_GB2312" w:cs="宋体"/>
                <w:color w:val="auto"/>
                <w:kern w:val="0"/>
                <w:sz w:val="22"/>
                <w:szCs w:val="22"/>
              </w:rPr>
              <w:t>11.4</w:t>
            </w:r>
          </w:p>
        </w:tc>
        <w:tc>
          <w:tcPr>
            <w:tcW w:w="2714" w:type="dxa"/>
            <w:tcBorders>
              <w:top w:val="nil"/>
              <w:left w:val="nil"/>
              <w:bottom w:val="single" w:color="auto" w:sz="4" w:space="0"/>
              <w:right w:val="single" w:color="auto" w:sz="4" w:space="0"/>
            </w:tcBorders>
            <w:vAlign w:val="center"/>
          </w:tcPr>
          <w:p w14:paraId="0DC31575">
            <w:pPr>
              <w:widowControl/>
              <w:jc w:val="left"/>
              <w:rPr>
                <w:rFonts w:hint="eastAsia" w:ascii="仿宋_GB2312" w:hAnsi="宋体" w:eastAsia="仿宋_GB2312" w:cs="宋体"/>
                <w:color w:val="auto"/>
                <w:kern w:val="0"/>
                <w:sz w:val="22"/>
                <w:szCs w:val="22"/>
              </w:rPr>
            </w:pPr>
            <w:r>
              <w:rPr>
                <w:rFonts w:hint="eastAsia" w:ascii="仿宋_GB2312" w:hAnsi="宋体" w:eastAsia="仿宋_GB2312" w:cs="宋体"/>
                <w:color w:val="auto"/>
                <w:kern w:val="0"/>
                <w:sz w:val="22"/>
                <w:szCs w:val="22"/>
              </w:rPr>
              <w:t>吸气式烟雾探测火灾报警系统</w:t>
            </w:r>
          </w:p>
        </w:tc>
        <w:tc>
          <w:tcPr>
            <w:tcW w:w="2616" w:type="dxa"/>
            <w:tcBorders>
              <w:top w:val="nil"/>
              <w:left w:val="nil"/>
              <w:bottom w:val="single" w:color="auto" w:sz="4" w:space="0"/>
              <w:right w:val="single" w:color="auto" w:sz="4" w:space="0"/>
            </w:tcBorders>
            <w:vAlign w:val="center"/>
          </w:tcPr>
          <w:p w14:paraId="101AD45E">
            <w:pPr>
              <w:widowControl/>
              <w:jc w:val="left"/>
              <w:rPr>
                <w:rFonts w:hint="eastAsia" w:ascii="仿宋_GB2312" w:hAnsi="宋体" w:eastAsia="仿宋_GB2312" w:cs="宋体"/>
                <w:color w:val="auto"/>
                <w:kern w:val="0"/>
                <w:sz w:val="22"/>
                <w:szCs w:val="22"/>
              </w:rPr>
            </w:pPr>
            <w:r>
              <w:rPr>
                <w:rFonts w:hint="eastAsia" w:ascii="仿宋_GB2312" w:hAnsi="宋体" w:eastAsia="仿宋_GB2312" w:cs="宋体"/>
                <w:color w:val="auto"/>
                <w:kern w:val="0"/>
                <w:sz w:val="22"/>
                <w:szCs w:val="22"/>
              </w:rPr>
              <w:t>宜（作为早期报警，灵敏度严于0.01% obs/m）</w:t>
            </w:r>
          </w:p>
        </w:tc>
        <w:tc>
          <w:tcPr>
            <w:tcW w:w="2481" w:type="dxa"/>
            <w:vMerge w:val="continue"/>
            <w:tcBorders>
              <w:top w:val="nil"/>
              <w:left w:val="single" w:color="auto" w:sz="4" w:space="0"/>
              <w:bottom w:val="single" w:color="auto" w:sz="4" w:space="0"/>
              <w:right w:val="single" w:color="auto" w:sz="4" w:space="0"/>
            </w:tcBorders>
            <w:vAlign w:val="center"/>
          </w:tcPr>
          <w:p w14:paraId="7051C9BA">
            <w:pPr>
              <w:widowControl/>
              <w:jc w:val="left"/>
              <w:rPr>
                <w:rFonts w:hint="eastAsia" w:ascii="仿宋_GB2312" w:hAnsi="宋体" w:eastAsia="仿宋_GB2312" w:cs="宋体"/>
                <w:color w:val="auto"/>
                <w:kern w:val="0"/>
                <w:sz w:val="22"/>
                <w:szCs w:val="22"/>
              </w:rPr>
            </w:pPr>
          </w:p>
        </w:tc>
        <w:tc>
          <w:tcPr>
            <w:tcW w:w="1101" w:type="dxa"/>
            <w:tcBorders>
              <w:top w:val="nil"/>
              <w:left w:val="nil"/>
              <w:bottom w:val="single" w:color="auto" w:sz="4" w:space="0"/>
              <w:right w:val="single" w:color="auto" w:sz="4" w:space="0"/>
            </w:tcBorders>
            <w:noWrap/>
            <w:vAlign w:val="center"/>
          </w:tcPr>
          <w:p w14:paraId="0CB4CB86">
            <w:pPr>
              <w:widowControl/>
              <w:jc w:val="left"/>
              <w:rPr>
                <w:rFonts w:hint="eastAsia" w:ascii="仿宋_GB2312" w:hAnsi="宋体" w:eastAsia="仿宋_GB2312" w:cs="宋体"/>
                <w:color w:val="auto"/>
                <w:kern w:val="0"/>
                <w:sz w:val="22"/>
                <w:szCs w:val="22"/>
              </w:rPr>
            </w:pPr>
            <w:r>
              <w:rPr>
                <w:rFonts w:hint="eastAsia" w:ascii="仿宋_GB2312" w:hAnsi="宋体" w:eastAsia="仿宋_GB2312" w:cs="宋体"/>
                <w:color w:val="auto"/>
                <w:kern w:val="0"/>
                <w:sz w:val="22"/>
                <w:szCs w:val="22"/>
              </w:rPr>
              <w:t>　</w:t>
            </w:r>
          </w:p>
        </w:tc>
      </w:tr>
      <w:tr w14:paraId="76E6E905">
        <w:tblPrEx>
          <w:tblCellMar>
            <w:top w:w="0" w:type="dxa"/>
            <w:left w:w="108" w:type="dxa"/>
            <w:bottom w:w="0" w:type="dxa"/>
            <w:right w:w="108" w:type="dxa"/>
          </w:tblCellMar>
        </w:tblPrEx>
        <w:trPr>
          <w:trHeight w:val="270" w:hRule="atLeast"/>
        </w:trPr>
        <w:tc>
          <w:tcPr>
            <w:tcW w:w="658" w:type="dxa"/>
            <w:tcBorders>
              <w:top w:val="nil"/>
              <w:left w:val="single" w:color="auto" w:sz="4" w:space="0"/>
              <w:bottom w:val="single" w:color="auto" w:sz="4" w:space="0"/>
              <w:right w:val="single" w:color="auto" w:sz="4" w:space="0"/>
            </w:tcBorders>
            <w:noWrap/>
            <w:vAlign w:val="center"/>
          </w:tcPr>
          <w:p w14:paraId="3FD0B4EC">
            <w:pPr>
              <w:widowControl/>
              <w:jc w:val="center"/>
              <w:rPr>
                <w:rFonts w:hint="eastAsia" w:ascii="仿宋_GB2312" w:hAnsi="宋体" w:eastAsia="仿宋_GB2312" w:cs="宋体"/>
                <w:color w:val="auto"/>
                <w:kern w:val="0"/>
                <w:sz w:val="22"/>
                <w:szCs w:val="22"/>
              </w:rPr>
            </w:pPr>
            <w:r>
              <w:rPr>
                <w:rFonts w:hint="eastAsia" w:ascii="仿宋_GB2312" w:hAnsi="宋体" w:eastAsia="仿宋_GB2312" w:cs="宋体"/>
                <w:color w:val="auto"/>
                <w:kern w:val="0"/>
                <w:sz w:val="22"/>
                <w:szCs w:val="22"/>
              </w:rPr>
              <w:t>11.5</w:t>
            </w:r>
          </w:p>
        </w:tc>
        <w:tc>
          <w:tcPr>
            <w:tcW w:w="2714" w:type="dxa"/>
            <w:tcBorders>
              <w:top w:val="nil"/>
              <w:left w:val="nil"/>
              <w:bottom w:val="single" w:color="auto" w:sz="4" w:space="0"/>
              <w:right w:val="single" w:color="auto" w:sz="4" w:space="0"/>
            </w:tcBorders>
            <w:vAlign w:val="center"/>
          </w:tcPr>
          <w:p w14:paraId="44B9A2EB">
            <w:pPr>
              <w:widowControl/>
              <w:jc w:val="left"/>
              <w:rPr>
                <w:rFonts w:hint="eastAsia" w:ascii="仿宋_GB2312" w:hAnsi="宋体" w:eastAsia="仿宋_GB2312" w:cs="宋体"/>
                <w:color w:val="auto"/>
                <w:kern w:val="0"/>
                <w:sz w:val="22"/>
                <w:szCs w:val="22"/>
              </w:rPr>
            </w:pPr>
            <w:r>
              <w:rPr>
                <w:rFonts w:hint="eastAsia" w:ascii="仿宋_GB2312" w:hAnsi="宋体" w:eastAsia="仿宋_GB2312" w:cs="宋体"/>
                <w:color w:val="auto"/>
                <w:kern w:val="0"/>
                <w:sz w:val="22"/>
                <w:szCs w:val="22"/>
              </w:rPr>
              <w:t>机房面积大于120平方米</w:t>
            </w:r>
          </w:p>
        </w:tc>
        <w:tc>
          <w:tcPr>
            <w:tcW w:w="2616" w:type="dxa"/>
            <w:tcBorders>
              <w:top w:val="nil"/>
              <w:left w:val="nil"/>
              <w:bottom w:val="single" w:color="auto" w:sz="4" w:space="0"/>
              <w:right w:val="single" w:color="auto" w:sz="4" w:space="0"/>
            </w:tcBorders>
            <w:vAlign w:val="center"/>
          </w:tcPr>
          <w:p w14:paraId="20ABDB67">
            <w:pPr>
              <w:widowControl/>
              <w:jc w:val="left"/>
              <w:rPr>
                <w:rFonts w:hint="eastAsia" w:ascii="仿宋_GB2312" w:hAnsi="宋体" w:eastAsia="仿宋_GB2312" w:cs="宋体"/>
                <w:color w:val="auto"/>
                <w:kern w:val="0"/>
                <w:sz w:val="22"/>
                <w:szCs w:val="22"/>
              </w:rPr>
            </w:pPr>
            <w:r>
              <w:rPr>
                <w:rFonts w:hint="eastAsia" w:ascii="仿宋_GB2312" w:hAnsi="宋体" w:eastAsia="仿宋_GB2312" w:cs="宋体"/>
                <w:color w:val="auto"/>
                <w:kern w:val="0"/>
                <w:sz w:val="22"/>
                <w:szCs w:val="22"/>
              </w:rPr>
              <w:t>疏散门不少于2个</w:t>
            </w:r>
          </w:p>
        </w:tc>
        <w:tc>
          <w:tcPr>
            <w:tcW w:w="2481" w:type="dxa"/>
            <w:vMerge w:val="continue"/>
            <w:tcBorders>
              <w:top w:val="nil"/>
              <w:left w:val="single" w:color="auto" w:sz="4" w:space="0"/>
              <w:bottom w:val="single" w:color="auto" w:sz="4" w:space="0"/>
              <w:right w:val="single" w:color="auto" w:sz="4" w:space="0"/>
            </w:tcBorders>
            <w:vAlign w:val="center"/>
          </w:tcPr>
          <w:p w14:paraId="7C0CC393">
            <w:pPr>
              <w:widowControl/>
              <w:jc w:val="left"/>
              <w:rPr>
                <w:rFonts w:hint="eastAsia" w:ascii="仿宋_GB2312" w:hAnsi="宋体" w:eastAsia="仿宋_GB2312" w:cs="宋体"/>
                <w:color w:val="auto"/>
                <w:kern w:val="0"/>
                <w:sz w:val="22"/>
                <w:szCs w:val="22"/>
              </w:rPr>
            </w:pPr>
          </w:p>
        </w:tc>
        <w:tc>
          <w:tcPr>
            <w:tcW w:w="1101" w:type="dxa"/>
            <w:tcBorders>
              <w:top w:val="nil"/>
              <w:left w:val="nil"/>
              <w:bottom w:val="single" w:color="auto" w:sz="4" w:space="0"/>
              <w:right w:val="single" w:color="auto" w:sz="4" w:space="0"/>
            </w:tcBorders>
            <w:noWrap/>
            <w:vAlign w:val="center"/>
          </w:tcPr>
          <w:p w14:paraId="10B7D158">
            <w:pPr>
              <w:widowControl/>
              <w:jc w:val="left"/>
              <w:rPr>
                <w:rFonts w:hint="eastAsia" w:ascii="仿宋_GB2312" w:hAnsi="宋体" w:eastAsia="仿宋_GB2312" w:cs="宋体"/>
                <w:color w:val="auto"/>
                <w:kern w:val="0"/>
                <w:sz w:val="22"/>
                <w:szCs w:val="22"/>
              </w:rPr>
            </w:pPr>
            <w:r>
              <w:rPr>
                <w:rFonts w:hint="eastAsia" w:ascii="仿宋_GB2312" w:hAnsi="宋体" w:eastAsia="仿宋_GB2312" w:cs="宋体"/>
                <w:color w:val="auto"/>
                <w:kern w:val="0"/>
                <w:sz w:val="22"/>
                <w:szCs w:val="22"/>
              </w:rPr>
              <w:t>　</w:t>
            </w:r>
          </w:p>
        </w:tc>
      </w:tr>
      <w:tr w14:paraId="34CBE4C8">
        <w:tblPrEx>
          <w:tblCellMar>
            <w:top w:w="0" w:type="dxa"/>
            <w:left w:w="108" w:type="dxa"/>
            <w:bottom w:w="0" w:type="dxa"/>
            <w:right w:w="108" w:type="dxa"/>
          </w:tblCellMar>
        </w:tblPrEx>
        <w:trPr>
          <w:trHeight w:val="788" w:hRule="atLeast"/>
        </w:trPr>
        <w:tc>
          <w:tcPr>
            <w:tcW w:w="658" w:type="dxa"/>
            <w:tcBorders>
              <w:top w:val="single" w:color="auto" w:sz="4" w:space="0"/>
              <w:left w:val="single" w:color="auto" w:sz="4" w:space="0"/>
              <w:bottom w:val="single" w:color="auto" w:sz="4" w:space="0"/>
              <w:right w:val="single" w:color="auto" w:sz="4" w:space="0"/>
            </w:tcBorders>
            <w:noWrap/>
            <w:vAlign w:val="center"/>
          </w:tcPr>
          <w:p w14:paraId="13864CAC">
            <w:pPr>
              <w:widowControl/>
              <w:jc w:val="center"/>
              <w:rPr>
                <w:rFonts w:hint="eastAsia" w:ascii="仿宋_GB2312" w:hAnsi="宋体" w:eastAsia="仿宋_GB2312" w:cs="宋体"/>
                <w:color w:val="auto"/>
                <w:kern w:val="0"/>
                <w:sz w:val="22"/>
                <w:szCs w:val="22"/>
              </w:rPr>
            </w:pPr>
            <w:r>
              <w:rPr>
                <w:rFonts w:hint="eastAsia" w:ascii="仿宋_GB2312" w:hAnsi="宋体" w:eastAsia="仿宋_GB2312" w:cs="宋体"/>
                <w:color w:val="auto"/>
                <w:kern w:val="0"/>
                <w:sz w:val="22"/>
                <w:szCs w:val="22"/>
              </w:rPr>
              <w:t>11.6</w:t>
            </w:r>
          </w:p>
        </w:tc>
        <w:tc>
          <w:tcPr>
            <w:tcW w:w="2714" w:type="dxa"/>
            <w:tcBorders>
              <w:top w:val="single" w:color="auto" w:sz="4" w:space="0"/>
              <w:left w:val="single" w:color="auto" w:sz="4" w:space="0"/>
              <w:bottom w:val="single" w:color="auto" w:sz="4" w:space="0"/>
              <w:right w:val="single" w:color="auto" w:sz="4" w:space="0"/>
            </w:tcBorders>
            <w:vAlign w:val="center"/>
          </w:tcPr>
          <w:p w14:paraId="22380CAC">
            <w:pPr>
              <w:widowControl/>
              <w:rPr>
                <w:rFonts w:hint="eastAsia" w:ascii="仿宋_GB2312" w:hAnsi="宋体" w:eastAsia="仿宋_GB2312" w:cs="宋体"/>
                <w:color w:val="auto"/>
                <w:kern w:val="0"/>
                <w:szCs w:val="21"/>
              </w:rPr>
            </w:pPr>
            <w:r>
              <w:rPr>
                <w:rFonts w:hint="eastAsia" w:ascii="仿宋_GB2312" w:hAnsi="宋体" w:eastAsia="仿宋_GB2312" w:cs="宋体"/>
                <w:color w:val="auto"/>
                <w:kern w:val="0"/>
                <w:sz w:val="22"/>
                <w:szCs w:val="22"/>
              </w:rPr>
              <w:t>火灾</w:t>
            </w:r>
            <w:r>
              <w:rPr>
                <w:rFonts w:hint="eastAsia" w:ascii="仿宋_GB2312" w:hAnsi="宋体" w:eastAsia="仿宋_GB2312" w:cs="宋体"/>
                <w:color w:val="auto"/>
                <w:kern w:val="0"/>
                <w:sz w:val="22"/>
                <w:szCs w:val="22"/>
                <w:lang w:eastAsia="zh-CN"/>
              </w:rPr>
              <w:t>自动</w:t>
            </w:r>
            <w:r>
              <w:rPr>
                <w:rFonts w:hint="eastAsia" w:ascii="仿宋_GB2312" w:hAnsi="宋体" w:eastAsia="仿宋_GB2312" w:cs="宋体"/>
                <w:color w:val="auto"/>
                <w:kern w:val="0"/>
                <w:sz w:val="22"/>
                <w:szCs w:val="22"/>
              </w:rPr>
              <w:t>报警</w:t>
            </w:r>
            <w:r>
              <w:rPr>
                <w:rFonts w:hint="eastAsia" w:ascii="仿宋_GB2312" w:hAnsi="宋体" w:eastAsia="仿宋_GB2312" w:cs="宋体"/>
                <w:color w:val="auto"/>
                <w:kern w:val="0"/>
                <w:sz w:val="22"/>
                <w:szCs w:val="22"/>
                <w:lang w:eastAsia="zh-CN"/>
              </w:rPr>
              <w:t>及</w:t>
            </w:r>
            <w:r>
              <w:rPr>
                <w:rFonts w:hint="eastAsia" w:ascii="仿宋_GB2312" w:hAnsi="宋体" w:eastAsia="仿宋_GB2312" w:cs="宋体"/>
                <w:color w:val="auto"/>
                <w:kern w:val="0"/>
                <w:sz w:val="22"/>
                <w:szCs w:val="22"/>
              </w:rPr>
              <w:t>联动</w:t>
            </w:r>
          </w:p>
        </w:tc>
        <w:tc>
          <w:tcPr>
            <w:tcW w:w="2616" w:type="dxa"/>
            <w:tcBorders>
              <w:top w:val="single" w:color="auto" w:sz="4" w:space="0"/>
              <w:left w:val="single" w:color="auto" w:sz="4" w:space="0"/>
              <w:bottom w:val="single" w:color="auto" w:sz="4" w:space="0"/>
              <w:right w:val="single" w:color="auto" w:sz="4" w:space="0"/>
            </w:tcBorders>
            <w:vAlign w:val="center"/>
          </w:tcPr>
          <w:p w14:paraId="5B4AE013">
            <w:pPr>
              <w:widowControl/>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检查报警后空调、新风停机；UPS保护；门禁释放等联动策略。检查消防设备是否为独立防火分区</w:t>
            </w:r>
          </w:p>
        </w:tc>
        <w:tc>
          <w:tcPr>
            <w:tcW w:w="2481" w:type="dxa"/>
            <w:vMerge w:val="continue"/>
            <w:tcBorders>
              <w:top w:val="single" w:color="auto" w:sz="4" w:space="0"/>
              <w:left w:val="single" w:color="auto" w:sz="4" w:space="0"/>
              <w:bottom w:val="single" w:color="auto" w:sz="4" w:space="0"/>
              <w:right w:val="single" w:color="auto" w:sz="4" w:space="0"/>
            </w:tcBorders>
            <w:vAlign w:val="center"/>
          </w:tcPr>
          <w:p w14:paraId="62831E94">
            <w:pPr>
              <w:widowControl/>
              <w:jc w:val="left"/>
              <w:rPr>
                <w:rFonts w:hint="eastAsia" w:ascii="仿宋_GB2312" w:hAnsi="宋体" w:eastAsia="仿宋_GB2312" w:cs="宋体"/>
                <w:color w:val="auto"/>
                <w:kern w:val="0"/>
                <w:sz w:val="22"/>
                <w:szCs w:val="22"/>
              </w:rPr>
            </w:pPr>
          </w:p>
        </w:tc>
        <w:tc>
          <w:tcPr>
            <w:tcW w:w="1101" w:type="dxa"/>
            <w:tcBorders>
              <w:top w:val="single" w:color="auto" w:sz="4" w:space="0"/>
              <w:left w:val="single" w:color="auto" w:sz="4" w:space="0"/>
              <w:bottom w:val="single" w:color="auto" w:sz="4" w:space="0"/>
              <w:right w:val="single" w:color="auto" w:sz="4" w:space="0"/>
            </w:tcBorders>
            <w:noWrap/>
            <w:vAlign w:val="center"/>
          </w:tcPr>
          <w:p w14:paraId="5B390043">
            <w:pPr>
              <w:widowControl/>
              <w:jc w:val="left"/>
              <w:rPr>
                <w:rFonts w:hint="eastAsia" w:ascii="仿宋_GB2312" w:hAnsi="宋体" w:eastAsia="仿宋_GB2312" w:cs="宋体"/>
                <w:color w:val="auto"/>
                <w:kern w:val="0"/>
                <w:sz w:val="22"/>
                <w:szCs w:val="22"/>
              </w:rPr>
            </w:pPr>
            <w:r>
              <w:rPr>
                <w:rFonts w:hint="eastAsia" w:ascii="仿宋_GB2312" w:hAnsi="宋体" w:eastAsia="仿宋_GB2312" w:cs="宋体"/>
                <w:color w:val="auto"/>
                <w:kern w:val="0"/>
                <w:sz w:val="22"/>
                <w:szCs w:val="22"/>
              </w:rPr>
              <w:t>　</w:t>
            </w:r>
          </w:p>
        </w:tc>
      </w:tr>
      <w:tr w14:paraId="42E99FC6">
        <w:tblPrEx>
          <w:tblCellMar>
            <w:top w:w="0" w:type="dxa"/>
            <w:left w:w="108" w:type="dxa"/>
            <w:bottom w:w="0" w:type="dxa"/>
            <w:right w:w="108" w:type="dxa"/>
          </w:tblCellMar>
        </w:tblPrEx>
        <w:trPr>
          <w:trHeight w:val="788" w:hRule="atLeast"/>
        </w:trPr>
        <w:tc>
          <w:tcPr>
            <w:tcW w:w="658" w:type="dxa"/>
            <w:tcBorders>
              <w:top w:val="single" w:color="auto" w:sz="4" w:space="0"/>
              <w:left w:val="single" w:color="auto" w:sz="4" w:space="0"/>
              <w:bottom w:val="single" w:color="auto" w:sz="4" w:space="0"/>
              <w:right w:val="single" w:color="auto" w:sz="4" w:space="0"/>
            </w:tcBorders>
            <w:noWrap/>
            <w:vAlign w:val="center"/>
          </w:tcPr>
          <w:p w14:paraId="7A46A18D">
            <w:pPr>
              <w:widowControl/>
              <w:jc w:val="left"/>
              <w:rPr>
                <w:rFonts w:hint="eastAsia" w:ascii="仿宋_GB2312" w:hAnsi="宋体" w:eastAsia="仿宋_GB2312" w:cs="宋体"/>
                <w:color w:val="auto"/>
                <w:kern w:val="0"/>
                <w:sz w:val="22"/>
                <w:szCs w:val="22"/>
              </w:rPr>
            </w:pPr>
            <w:r>
              <w:rPr>
                <w:rFonts w:hint="eastAsia" w:ascii="仿宋_GB2312" w:hAnsi="宋体" w:eastAsia="仿宋_GB2312" w:cs="宋体"/>
                <w:color w:val="auto"/>
                <w:kern w:val="0"/>
                <w:sz w:val="22"/>
                <w:szCs w:val="22"/>
                <w:lang w:val="en-US" w:eastAsia="zh-CN"/>
              </w:rPr>
              <w:t>11.7</w:t>
            </w:r>
          </w:p>
        </w:tc>
        <w:tc>
          <w:tcPr>
            <w:tcW w:w="2714" w:type="dxa"/>
            <w:tcBorders>
              <w:top w:val="single" w:color="auto" w:sz="4" w:space="0"/>
              <w:left w:val="single" w:color="auto" w:sz="4" w:space="0"/>
              <w:bottom w:val="single" w:color="auto" w:sz="4" w:space="0"/>
              <w:right w:val="single" w:color="auto" w:sz="4" w:space="0"/>
            </w:tcBorders>
            <w:vAlign w:val="center"/>
          </w:tcPr>
          <w:p w14:paraId="1E109B1D">
            <w:pPr>
              <w:widowControl/>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 w:val="22"/>
                <w:szCs w:val="22"/>
                <w:lang w:eastAsia="zh-CN"/>
              </w:rPr>
              <w:t>消防控制室</w:t>
            </w:r>
          </w:p>
        </w:tc>
        <w:tc>
          <w:tcPr>
            <w:tcW w:w="2616" w:type="dxa"/>
            <w:tcBorders>
              <w:top w:val="single" w:color="auto" w:sz="4" w:space="0"/>
              <w:left w:val="single" w:color="auto" w:sz="4" w:space="0"/>
              <w:bottom w:val="single" w:color="auto" w:sz="4" w:space="0"/>
              <w:right w:val="single" w:color="auto" w:sz="4" w:space="0"/>
            </w:tcBorders>
            <w:vAlign w:val="center"/>
          </w:tcPr>
          <w:p w14:paraId="31B07B1A">
            <w:pPr>
              <w:widowControl/>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 w:val="22"/>
                <w:szCs w:val="22"/>
                <w:lang w:eastAsia="zh-CN"/>
              </w:rPr>
              <w:t>检查值守人员持证、</w:t>
            </w:r>
            <w:r>
              <w:rPr>
                <w:rFonts w:hint="eastAsia" w:ascii="仿宋_GB2312" w:hAnsi="宋体" w:eastAsia="仿宋_GB2312" w:cs="宋体"/>
                <w:color w:val="auto"/>
                <w:kern w:val="0"/>
                <w:sz w:val="22"/>
                <w:szCs w:val="22"/>
                <w:lang w:val="en-US" w:eastAsia="zh-CN"/>
              </w:rPr>
              <w:t>24小时在岗在位、点位图地址码配置、值守记录填写、应急操作等情况。</w:t>
            </w:r>
          </w:p>
        </w:tc>
        <w:tc>
          <w:tcPr>
            <w:tcW w:w="2481" w:type="dxa"/>
            <w:tcBorders>
              <w:top w:val="single" w:color="auto" w:sz="4" w:space="0"/>
              <w:left w:val="single" w:color="auto" w:sz="4" w:space="0"/>
              <w:bottom w:val="single" w:color="auto" w:sz="4" w:space="0"/>
              <w:right w:val="single" w:color="auto" w:sz="4" w:space="0"/>
            </w:tcBorders>
            <w:vAlign w:val="center"/>
          </w:tcPr>
          <w:p w14:paraId="07554DA7">
            <w:pPr>
              <w:widowControl/>
              <w:jc w:val="left"/>
              <w:rPr>
                <w:rFonts w:hint="eastAsia" w:ascii="仿宋_GB2312" w:hAnsi="宋体" w:eastAsia="仿宋_GB2312" w:cs="宋体"/>
                <w:color w:val="auto"/>
                <w:kern w:val="0"/>
                <w:sz w:val="22"/>
                <w:szCs w:val="22"/>
              </w:rPr>
            </w:pPr>
            <w:r>
              <w:rPr>
                <w:rFonts w:hint="eastAsia" w:ascii="仿宋_GB2312" w:hAnsi="宋体" w:eastAsia="仿宋_GB2312" w:cs="宋体"/>
                <w:color w:val="auto"/>
                <w:kern w:val="0"/>
                <w:sz w:val="22"/>
                <w:szCs w:val="22"/>
                <w:lang w:eastAsia="zh-CN"/>
              </w:rPr>
              <w:t>现场核实</w:t>
            </w:r>
          </w:p>
        </w:tc>
        <w:tc>
          <w:tcPr>
            <w:tcW w:w="1101" w:type="dxa"/>
            <w:tcBorders>
              <w:top w:val="single" w:color="auto" w:sz="4" w:space="0"/>
              <w:left w:val="single" w:color="auto" w:sz="4" w:space="0"/>
              <w:bottom w:val="single" w:color="auto" w:sz="4" w:space="0"/>
              <w:right w:val="single" w:color="auto" w:sz="4" w:space="0"/>
            </w:tcBorders>
            <w:noWrap/>
            <w:vAlign w:val="center"/>
          </w:tcPr>
          <w:p w14:paraId="4ABFF025">
            <w:pPr>
              <w:widowControl/>
              <w:jc w:val="left"/>
              <w:rPr>
                <w:rFonts w:hint="eastAsia" w:ascii="仿宋_GB2312" w:hAnsi="宋体" w:eastAsia="仿宋_GB2312" w:cs="宋体"/>
                <w:color w:val="auto"/>
                <w:kern w:val="0"/>
                <w:sz w:val="22"/>
                <w:szCs w:val="22"/>
              </w:rPr>
            </w:pPr>
          </w:p>
        </w:tc>
      </w:tr>
      <w:tr w14:paraId="22E2F483">
        <w:tblPrEx>
          <w:tblCellMar>
            <w:top w:w="0" w:type="dxa"/>
            <w:left w:w="108" w:type="dxa"/>
            <w:bottom w:w="0" w:type="dxa"/>
            <w:right w:w="108" w:type="dxa"/>
          </w:tblCellMar>
        </w:tblPrEx>
        <w:trPr>
          <w:trHeight w:val="788" w:hRule="atLeast"/>
        </w:trPr>
        <w:tc>
          <w:tcPr>
            <w:tcW w:w="658" w:type="dxa"/>
            <w:tcBorders>
              <w:top w:val="single" w:color="auto" w:sz="4" w:space="0"/>
              <w:left w:val="single" w:color="auto" w:sz="4" w:space="0"/>
              <w:bottom w:val="single" w:color="auto" w:sz="4" w:space="0"/>
              <w:right w:val="single" w:color="auto" w:sz="4" w:space="0"/>
            </w:tcBorders>
            <w:noWrap/>
            <w:vAlign w:val="center"/>
          </w:tcPr>
          <w:p w14:paraId="61A6F491">
            <w:pPr>
              <w:widowControl/>
              <w:jc w:val="left"/>
              <w:rPr>
                <w:rFonts w:hint="eastAsia" w:ascii="仿宋_GB2312" w:hAnsi="宋体" w:eastAsia="仿宋_GB2312" w:cs="宋体"/>
                <w:color w:val="auto"/>
                <w:kern w:val="0"/>
                <w:sz w:val="22"/>
                <w:szCs w:val="22"/>
              </w:rPr>
            </w:pPr>
            <w:r>
              <w:rPr>
                <w:rFonts w:hint="eastAsia" w:ascii="仿宋_GB2312" w:hAnsi="宋体" w:eastAsia="仿宋_GB2312" w:cs="宋体"/>
                <w:color w:val="auto"/>
                <w:kern w:val="0"/>
                <w:sz w:val="22"/>
                <w:szCs w:val="22"/>
                <w:lang w:val="en-US" w:eastAsia="zh-CN"/>
              </w:rPr>
              <w:t>11.8</w:t>
            </w:r>
          </w:p>
        </w:tc>
        <w:tc>
          <w:tcPr>
            <w:tcW w:w="2714" w:type="dxa"/>
            <w:tcBorders>
              <w:top w:val="single" w:color="auto" w:sz="4" w:space="0"/>
              <w:left w:val="single" w:color="auto" w:sz="4" w:space="0"/>
              <w:bottom w:val="single" w:color="auto" w:sz="4" w:space="0"/>
              <w:right w:val="single" w:color="auto" w:sz="4" w:space="0"/>
            </w:tcBorders>
            <w:vAlign w:val="center"/>
          </w:tcPr>
          <w:p w14:paraId="51E82B4A">
            <w:pPr>
              <w:widowControl/>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 w:val="22"/>
                <w:szCs w:val="22"/>
                <w:lang w:eastAsia="zh-CN"/>
              </w:rPr>
              <w:t>消防应急照明和疏散指示标志</w:t>
            </w:r>
          </w:p>
        </w:tc>
        <w:tc>
          <w:tcPr>
            <w:tcW w:w="2616" w:type="dxa"/>
            <w:tcBorders>
              <w:top w:val="single" w:color="auto" w:sz="4" w:space="0"/>
              <w:left w:val="single" w:color="auto" w:sz="4" w:space="0"/>
              <w:bottom w:val="single" w:color="auto" w:sz="4" w:space="0"/>
              <w:right w:val="single" w:color="auto" w:sz="4" w:space="0"/>
            </w:tcBorders>
            <w:vAlign w:val="center"/>
          </w:tcPr>
          <w:p w14:paraId="20787FF5">
            <w:pPr>
              <w:widowControl/>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 w:val="22"/>
                <w:szCs w:val="22"/>
                <w:lang w:eastAsia="zh-CN"/>
              </w:rPr>
              <w:t>检查主机房、变配电室及其他功能用房安全出口、疏散通道应急照明、疏散指示配置情况。</w:t>
            </w:r>
          </w:p>
        </w:tc>
        <w:tc>
          <w:tcPr>
            <w:tcW w:w="2481" w:type="dxa"/>
            <w:tcBorders>
              <w:top w:val="single" w:color="auto" w:sz="4" w:space="0"/>
              <w:left w:val="single" w:color="auto" w:sz="4" w:space="0"/>
              <w:bottom w:val="single" w:color="auto" w:sz="4" w:space="0"/>
              <w:right w:val="single" w:color="auto" w:sz="4" w:space="0"/>
            </w:tcBorders>
            <w:vAlign w:val="center"/>
          </w:tcPr>
          <w:p w14:paraId="1E07B674">
            <w:pPr>
              <w:widowControl/>
              <w:jc w:val="left"/>
              <w:rPr>
                <w:rFonts w:hint="eastAsia" w:ascii="仿宋_GB2312" w:hAnsi="宋体" w:eastAsia="仿宋_GB2312" w:cs="宋体"/>
                <w:color w:val="auto"/>
                <w:kern w:val="0"/>
                <w:sz w:val="22"/>
                <w:szCs w:val="22"/>
              </w:rPr>
            </w:pPr>
            <w:r>
              <w:rPr>
                <w:rFonts w:hint="eastAsia" w:ascii="仿宋_GB2312" w:hAnsi="宋体" w:eastAsia="仿宋_GB2312" w:cs="宋体"/>
                <w:color w:val="auto"/>
                <w:kern w:val="0"/>
                <w:sz w:val="22"/>
                <w:szCs w:val="22"/>
              </w:rPr>
              <w:t xml:space="preserve">1.查验竣工资料 </w:t>
            </w:r>
            <w:r>
              <w:rPr>
                <w:rFonts w:hint="eastAsia" w:ascii="仿宋_GB2312" w:hAnsi="宋体" w:eastAsia="仿宋_GB2312" w:cs="宋体"/>
                <w:color w:val="auto"/>
                <w:kern w:val="0"/>
                <w:sz w:val="22"/>
                <w:szCs w:val="22"/>
              </w:rPr>
              <w:br w:type="textWrapping"/>
            </w:r>
            <w:r>
              <w:rPr>
                <w:rFonts w:hint="eastAsia" w:ascii="仿宋_GB2312" w:hAnsi="宋体" w:eastAsia="仿宋_GB2312" w:cs="宋体"/>
                <w:color w:val="auto"/>
                <w:kern w:val="0"/>
                <w:sz w:val="22"/>
                <w:szCs w:val="22"/>
              </w:rPr>
              <w:t xml:space="preserve">2.现场核实 </w:t>
            </w:r>
          </w:p>
        </w:tc>
        <w:tc>
          <w:tcPr>
            <w:tcW w:w="1101" w:type="dxa"/>
            <w:tcBorders>
              <w:top w:val="single" w:color="auto" w:sz="4" w:space="0"/>
              <w:left w:val="single" w:color="auto" w:sz="4" w:space="0"/>
              <w:bottom w:val="single" w:color="auto" w:sz="4" w:space="0"/>
              <w:right w:val="single" w:color="auto" w:sz="4" w:space="0"/>
            </w:tcBorders>
            <w:noWrap/>
            <w:vAlign w:val="center"/>
          </w:tcPr>
          <w:p w14:paraId="1E16F664">
            <w:pPr>
              <w:widowControl/>
              <w:jc w:val="left"/>
              <w:rPr>
                <w:rFonts w:hint="eastAsia" w:ascii="仿宋_GB2312" w:hAnsi="宋体" w:eastAsia="仿宋_GB2312" w:cs="宋体"/>
                <w:color w:val="auto"/>
                <w:kern w:val="0"/>
                <w:sz w:val="22"/>
                <w:szCs w:val="22"/>
              </w:rPr>
            </w:pPr>
          </w:p>
        </w:tc>
      </w:tr>
      <w:tr w14:paraId="0BA66A65">
        <w:tblPrEx>
          <w:tblCellMar>
            <w:top w:w="0" w:type="dxa"/>
            <w:left w:w="108" w:type="dxa"/>
            <w:bottom w:w="0" w:type="dxa"/>
            <w:right w:w="108" w:type="dxa"/>
          </w:tblCellMar>
        </w:tblPrEx>
        <w:trPr>
          <w:trHeight w:val="788" w:hRule="atLeast"/>
        </w:trPr>
        <w:tc>
          <w:tcPr>
            <w:tcW w:w="658" w:type="dxa"/>
            <w:tcBorders>
              <w:top w:val="single" w:color="auto" w:sz="4" w:space="0"/>
              <w:left w:val="single" w:color="auto" w:sz="4" w:space="0"/>
              <w:bottom w:val="single" w:color="auto" w:sz="4" w:space="0"/>
              <w:right w:val="single" w:color="auto" w:sz="4" w:space="0"/>
            </w:tcBorders>
            <w:noWrap/>
            <w:vAlign w:val="center"/>
          </w:tcPr>
          <w:p w14:paraId="451740BF">
            <w:pPr>
              <w:widowControl/>
              <w:jc w:val="left"/>
              <w:rPr>
                <w:rFonts w:hint="eastAsia" w:ascii="仿宋_GB2312" w:hAnsi="宋体" w:eastAsia="仿宋_GB2312" w:cs="宋体"/>
                <w:color w:val="auto"/>
                <w:kern w:val="0"/>
                <w:sz w:val="22"/>
                <w:szCs w:val="22"/>
              </w:rPr>
            </w:pPr>
            <w:r>
              <w:rPr>
                <w:rFonts w:hint="eastAsia" w:ascii="仿宋_GB2312" w:hAnsi="宋体" w:eastAsia="仿宋_GB2312" w:cs="宋体"/>
                <w:color w:val="auto"/>
                <w:kern w:val="0"/>
                <w:sz w:val="22"/>
                <w:szCs w:val="22"/>
                <w:lang w:val="en-US" w:eastAsia="zh-CN"/>
              </w:rPr>
              <w:t>11.9</w:t>
            </w:r>
          </w:p>
        </w:tc>
        <w:tc>
          <w:tcPr>
            <w:tcW w:w="2714" w:type="dxa"/>
            <w:tcBorders>
              <w:top w:val="single" w:color="auto" w:sz="4" w:space="0"/>
              <w:left w:val="single" w:color="auto" w:sz="4" w:space="0"/>
              <w:bottom w:val="single" w:color="auto" w:sz="4" w:space="0"/>
              <w:right w:val="single" w:color="auto" w:sz="4" w:space="0"/>
            </w:tcBorders>
            <w:vAlign w:val="center"/>
          </w:tcPr>
          <w:p w14:paraId="42410AFB">
            <w:pPr>
              <w:widowControl/>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 w:val="22"/>
                <w:szCs w:val="22"/>
                <w:lang w:eastAsia="zh-CN"/>
              </w:rPr>
              <w:t>消防器材配置</w:t>
            </w:r>
          </w:p>
        </w:tc>
        <w:tc>
          <w:tcPr>
            <w:tcW w:w="2616" w:type="dxa"/>
            <w:tcBorders>
              <w:top w:val="single" w:color="auto" w:sz="4" w:space="0"/>
              <w:left w:val="single" w:color="auto" w:sz="4" w:space="0"/>
              <w:bottom w:val="single" w:color="auto" w:sz="4" w:space="0"/>
              <w:right w:val="single" w:color="auto" w:sz="4" w:space="0"/>
            </w:tcBorders>
            <w:vAlign w:val="center"/>
          </w:tcPr>
          <w:p w14:paraId="17EE0FD6">
            <w:pPr>
              <w:widowControl/>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 w:val="22"/>
                <w:szCs w:val="22"/>
                <w:lang w:eastAsia="zh-CN"/>
              </w:rPr>
              <w:t>检查灭火器压力、出厂日期、配置数量、点检记录等。</w:t>
            </w:r>
          </w:p>
        </w:tc>
        <w:tc>
          <w:tcPr>
            <w:tcW w:w="2481" w:type="dxa"/>
            <w:tcBorders>
              <w:top w:val="single" w:color="auto" w:sz="4" w:space="0"/>
              <w:left w:val="single" w:color="auto" w:sz="4" w:space="0"/>
              <w:bottom w:val="single" w:color="auto" w:sz="4" w:space="0"/>
              <w:right w:val="single" w:color="auto" w:sz="4" w:space="0"/>
            </w:tcBorders>
            <w:vAlign w:val="center"/>
          </w:tcPr>
          <w:p w14:paraId="0F940B99">
            <w:pPr>
              <w:widowControl/>
              <w:jc w:val="left"/>
              <w:rPr>
                <w:rFonts w:hint="eastAsia" w:ascii="仿宋_GB2312" w:hAnsi="宋体" w:eastAsia="仿宋_GB2312" w:cs="宋体"/>
                <w:color w:val="auto"/>
                <w:kern w:val="0"/>
                <w:sz w:val="22"/>
                <w:szCs w:val="22"/>
              </w:rPr>
            </w:pPr>
            <w:r>
              <w:rPr>
                <w:rFonts w:hint="eastAsia" w:ascii="仿宋_GB2312" w:hAnsi="宋体" w:eastAsia="仿宋_GB2312" w:cs="宋体"/>
                <w:color w:val="auto"/>
                <w:kern w:val="0"/>
                <w:sz w:val="22"/>
                <w:szCs w:val="22"/>
              </w:rPr>
              <w:t xml:space="preserve">1.查验竣工资料 </w:t>
            </w:r>
            <w:r>
              <w:rPr>
                <w:rFonts w:hint="eastAsia" w:ascii="仿宋_GB2312" w:hAnsi="宋体" w:eastAsia="仿宋_GB2312" w:cs="宋体"/>
                <w:color w:val="auto"/>
                <w:kern w:val="0"/>
                <w:sz w:val="22"/>
                <w:szCs w:val="22"/>
              </w:rPr>
              <w:br w:type="textWrapping"/>
            </w:r>
            <w:r>
              <w:rPr>
                <w:rFonts w:hint="eastAsia" w:ascii="仿宋_GB2312" w:hAnsi="宋体" w:eastAsia="仿宋_GB2312" w:cs="宋体"/>
                <w:color w:val="auto"/>
                <w:kern w:val="0"/>
                <w:sz w:val="22"/>
                <w:szCs w:val="22"/>
              </w:rPr>
              <w:t xml:space="preserve">2.现场核实 </w:t>
            </w:r>
          </w:p>
        </w:tc>
        <w:tc>
          <w:tcPr>
            <w:tcW w:w="1101" w:type="dxa"/>
            <w:tcBorders>
              <w:top w:val="single" w:color="auto" w:sz="4" w:space="0"/>
              <w:left w:val="single" w:color="auto" w:sz="4" w:space="0"/>
              <w:bottom w:val="single" w:color="auto" w:sz="4" w:space="0"/>
              <w:right w:val="single" w:color="auto" w:sz="4" w:space="0"/>
            </w:tcBorders>
            <w:noWrap/>
            <w:vAlign w:val="center"/>
          </w:tcPr>
          <w:p w14:paraId="6018CC3F">
            <w:pPr>
              <w:widowControl/>
              <w:jc w:val="left"/>
              <w:rPr>
                <w:rFonts w:hint="eastAsia" w:ascii="仿宋_GB2312" w:hAnsi="宋体" w:eastAsia="仿宋_GB2312" w:cs="宋体"/>
                <w:color w:val="auto"/>
                <w:kern w:val="0"/>
                <w:sz w:val="22"/>
                <w:szCs w:val="22"/>
              </w:rPr>
            </w:pPr>
          </w:p>
        </w:tc>
      </w:tr>
    </w:tbl>
    <w:p w14:paraId="28791AEB">
      <w:pPr>
        <w:spacing w:line="360" w:lineRule="auto"/>
        <w:ind w:firstLine="480" w:firstLineChars="200"/>
        <w:rPr>
          <w:rFonts w:hint="eastAsia" w:ascii="仿宋_GB2312" w:eastAsia="仿宋_GB2312"/>
          <w:sz w:val="24"/>
          <w:szCs w:val="32"/>
        </w:rPr>
      </w:pPr>
      <w:r>
        <w:rPr>
          <w:rFonts w:hint="eastAsia" w:ascii="仿宋_GB2312" w:eastAsia="仿宋_GB2312"/>
          <w:sz w:val="24"/>
          <w:szCs w:val="32"/>
        </w:rPr>
        <w:t xml:space="preserve">12. </w:t>
      </w:r>
      <w:r>
        <w:rPr>
          <w:rFonts w:hint="eastAsia" w:ascii="仿宋_GB2312" w:eastAsia="仿宋_GB2312"/>
          <w:b/>
          <w:bCs/>
          <w:sz w:val="24"/>
          <w:szCs w:val="32"/>
        </w:rPr>
        <w:t>设备设施情况检查</w:t>
      </w:r>
      <w:r>
        <w:rPr>
          <w:rFonts w:hint="eastAsia" w:ascii="仿宋_GB2312" w:eastAsia="仿宋_GB2312"/>
          <w:sz w:val="24"/>
          <w:szCs w:val="32"/>
        </w:rPr>
        <w:t xml:space="preserve">：核查服务器、网络设备等运行状态与维护记录，确认设备完好，保障核心业务稳定运行。 </w:t>
      </w:r>
    </w:p>
    <w:tbl>
      <w:tblPr>
        <w:tblStyle w:val="11"/>
        <w:tblW w:w="5000" w:type="pct"/>
        <w:tblInd w:w="0" w:type="dxa"/>
        <w:tblLayout w:type="autofit"/>
        <w:tblCellMar>
          <w:top w:w="0" w:type="dxa"/>
          <w:left w:w="108" w:type="dxa"/>
          <w:bottom w:w="0" w:type="dxa"/>
          <w:right w:w="108" w:type="dxa"/>
        </w:tblCellMar>
      </w:tblPr>
      <w:tblGrid>
        <w:gridCol w:w="658"/>
        <w:gridCol w:w="2714"/>
        <w:gridCol w:w="2616"/>
        <w:gridCol w:w="2481"/>
        <w:gridCol w:w="1101"/>
      </w:tblGrid>
      <w:tr w14:paraId="14BF0BF2">
        <w:tblPrEx>
          <w:tblCellMar>
            <w:top w:w="0" w:type="dxa"/>
            <w:left w:w="108" w:type="dxa"/>
            <w:bottom w:w="0" w:type="dxa"/>
            <w:right w:w="108" w:type="dxa"/>
          </w:tblCellMar>
        </w:tblPrEx>
        <w:trPr>
          <w:trHeight w:val="270" w:hRule="atLeast"/>
        </w:trPr>
        <w:tc>
          <w:tcPr>
            <w:tcW w:w="321" w:type="pct"/>
            <w:tcBorders>
              <w:top w:val="single" w:color="auto" w:sz="4" w:space="0"/>
              <w:left w:val="single" w:color="auto" w:sz="4" w:space="0"/>
              <w:bottom w:val="single" w:color="auto" w:sz="4" w:space="0"/>
              <w:right w:val="single" w:color="auto" w:sz="4" w:space="0"/>
            </w:tcBorders>
            <w:noWrap/>
            <w:vAlign w:val="center"/>
          </w:tcPr>
          <w:p w14:paraId="0A1080AF">
            <w:pPr>
              <w:widowControl/>
              <w:jc w:val="center"/>
              <w:rPr>
                <w:rFonts w:hint="eastAsia"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序号</w:t>
            </w:r>
          </w:p>
        </w:tc>
        <w:tc>
          <w:tcPr>
            <w:tcW w:w="1468" w:type="pct"/>
            <w:tcBorders>
              <w:top w:val="single" w:color="auto" w:sz="4" w:space="0"/>
              <w:left w:val="nil"/>
              <w:bottom w:val="single" w:color="auto" w:sz="4" w:space="0"/>
              <w:right w:val="single" w:color="auto" w:sz="4" w:space="0"/>
            </w:tcBorders>
            <w:vAlign w:val="center"/>
          </w:tcPr>
          <w:p w14:paraId="36257AFD">
            <w:pPr>
              <w:widowControl/>
              <w:jc w:val="center"/>
              <w:rPr>
                <w:rFonts w:hint="eastAsia"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指标项</w:t>
            </w:r>
          </w:p>
        </w:tc>
        <w:tc>
          <w:tcPr>
            <w:tcW w:w="1417" w:type="pct"/>
            <w:tcBorders>
              <w:top w:val="single" w:color="auto" w:sz="4" w:space="0"/>
              <w:left w:val="nil"/>
              <w:bottom w:val="single" w:color="auto" w:sz="4" w:space="0"/>
              <w:right w:val="single" w:color="auto" w:sz="4" w:space="0"/>
            </w:tcBorders>
            <w:vAlign w:val="center"/>
          </w:tcPr>
          <w:p w14:paraId="56EC0557">
            <w:pPr>
              <w:widowControl/>
              <w:jc w:val="center"/>
              <w:rPr>
                <w:rFonts w:hint="eastAsia"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指标内容</w:t>
            </w:r>
          </w:p>
        </w:tc>
        <w:tc>
          <w:tcPr>
            <w:tcW w:w="1346" w:type="pct"/>
            <w:tcBorders>
              <w:top w:val="single" w:color="auto" w:sz="4" w:space="0"/>
              <w:left w:val="nil"/>
              <w:bottom w:val="single" w:color="auto" w:sz="4" w:space="0"/>
              <w:right w:val="single" w:color="auto" w:sz="4" w:space="0"/>
            </w:tcBorders>
            <w:noWrap/>
            <w:vAlign w:val="center"/>
          </w:tcPr>
          <w:p w14:paraId="3795B4BF">
            <w:pPr>
              <w:widowControl/>
              <w:jc w:val="center"/>
              <w:rPr>
                <w:rFonts w:hint="eastAsia"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评估方法</w:t>
            </w:r>
          </w:p>
        </w:tc>
        <w:tc>
          <w:tcPr>
            <w:tcW w:w="449" w:type="pct"/>
            <w:tcBorders>
              <w:top w:val="single" w:color="auto" w:sz="4" w:space="0"/>
              <w:left w:val="nil"/>
              <w:bottom w:val="single" w:color="auto" w:sz="4" w:space="0"/>
              <w:right w:val="single" w:color="auto" w:sz="4" w:space="0"/>
            </w:tcBorders>
            <w:noWrap/>
            <w:vAlign w:val="center"/>
          </w:tcPr>
          <w:p w14:paraId="0543CA93">
            <w:pPr>
              <w:widowControl/>
              <w:jc w:val="left"/>
              <w:rPr>
                <w:rFonts w:hint="eastAsia"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评估结论</w:t>
            </w:r>
          </w:p>
        </w:tc>
      </w:tr>
      <w:tr w14:paraId="53595230">
        <w:tblPrEx>
          <w:tblCellMar>
            <w:top w:w="0" w:type="dxa"/>
            <w:left w:w="108" w:type="dxa"/>
            <w:bottom w:w="0" w:type="dxa"/>
            <w:right w:w="108" w:type="dxa"/>
          </w:tblCellMar>
        </w:tblPrEx>
        <w:trPr>
          <w:trHeight w:val="270" w:hRule="atLeast"/>
        </w:trPr>
        <w:tc>
          <w:tcPr>
            <w:tcW w:w="321" w:type="pct"/>
            <w:tcBorders>
              <w:top w:val="nil"/>
              <w:left w:val="single" w:color="auto" w:sz="4" w:space="0"/>
              <w:bottom w:val="single" w:color="auto" w:sz="4" w:space="0"/>
              <w:right w:val="single" w:color="auto" w:sz="4" w:space="0"/>
            </w:tcBorders>
            <w:noWrap/>
            <w:vAlign w:val="center"/>
          </w:tcPr>
          <w:p w14:paraId="003A12A4">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12.1</w:t>
            </w:r>
          </w:p>
        </w:tc>
        <w:tc>
          <w:tcPr>
            <w:tcW w:w="1468" w:type="pct"/>
            <w:tcBorders>
              <w:top w:val="nil"/>
              <w:left w:val="nil"/>
              <w:bottom w:val="single" w:color="auto" w:sz="4" w:space="0"/>
              <w:right w:val="single" w:color="auto" w:sz="4" w:space="0"/>
            </w:tcBorders>
            <w:vAlign w:val="center"/>
          </w:tcPr>
          <w:p w14:paraId="4EE9DB3E">
            <w:pPr>
              <w:widowControl/>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电源线与信号线分离</w:t>
            </w:r>
          </w:p>
        </w:tc>
        <w:tc>
          <w:tcPr>
            <w:tcW w:w="1417" w:type="pct"/>
            <w:tcBorders>
              <w:top w:val="nil"/>
              <w:left w:val="nil"/>
              <w:bottom w:val="single" w:color="auto" w:sz="4" w:space="0"/>
              <w:right w:val="single" w:color="auto" w:sz="4" w:space="0"/>
            </w:tcBorders>
            <w:vAlign w:val="center"/>
          </w:tcPr>
          <w:p w14:paraId="7C8CC62B">
            <w:pPr>
              <w:widowControl/>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检查布线通道分隔、避免电磁干扰。</w:t>
            </w:r>
          </w:p>
        </w:tc>
        <w:tc>
          <w:tcPr>
            <w:tcW w:w="1346" w:type="pct"/>
            <w:vMerge w:val="restart"/>
            <w:tcBorders>
              <w:top w:val="nil"/>
              <w:left w:val="single" w:color="auto" w:sz="4" w:space="0"/>
              <w:bottom w:val="single" w:color="auto" w:sz="4" w:space="0"/>
              <w:right w:val="single" w:color="auto" w:sz="4" w:space="0"/>
            </w:tcBorders>
            <w:vAlign w:val="center"/>
          </w:tcPr>
          <w:p w14:paraId="3F9B5662">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1.查验竣工资料 </w:t>
            </w:r>
            <w:r>
              <w:rPr>
                <w:rFonts w:hint="eastAsia" w:ascii="仿宋_GB2312" w:hAnsi="宋体" w:eastAsia="仿宋_GB2312" w:cs="宋体"/>
                <w:color w:val="000000"/>
                <w:kern w:val="0"/>
                <w:sz w:val="22"/>
                <w:szCs w:val="22"/>
              </w:rPr>
              <w:br w:type="textWrapping"/>
            </w:r>
            <w:r>
              <w:rPr>
                <w:rFonts w:hint="eastAsia" w:ascii="仿宋_GB2312" w:hAnsi="宋体" w:eastAsia="仿宋_GB2312" w:cs="宋体"/>
                <w:color w:val="000000"/>
                <w:kern w:val="0"/>
                <w:sz w:val="22"/>
                <w:szCs w:val="22"/>
              </w:rPr>
              <w:t xml:space="preserve">2.现场核实 </w:t>
            </w:r>
          </w:p>
        </w:tc>
        <w:tc>
          <w:tcPr>
            <w:tcW w:w="449" w:type="pct"/>
            <w:tcBorders>
              <w:top w:val="nil"/>
              <w:left w:val="nil"/>
              <w:bottom w:val="single" w:color="auto" w:sz="4" w:space="0"/>
              <w:right w:val="single" w:color="auto" w:sz="4" w:space="0"/>
            </w:tcBorders>
            <w:noWrap/>
            <w:vAlign w:val="center"/>
          </w:tcPr>
          <w:p w14:paraId="454DC3B2">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14:paraId="2096EC49">
        <w:tblPrEx>
          <w:tblCellMar>
            <w:top w:w="0" w:type="dxa"/>
            <w:left w:w="108" w:type="dxa"/>
            <w:bottom w:w="0" w:type="dxa"/>
            <w:right w:w="108" w:type="dxa"/>
          </w:tblCellMar>
        </w:tblPrEx>
        <w:trPr>
          <w:trHeight w:val="525" w:hRule="atLeast"/>
        </w:trPr>
        <w:tc>
          <w:tcPr>
            <w:tcW w:w="321" w:type="pct"/>
            <w:tcBorders>
              <w:top w:val="nil"/>
              <w:left w:val="single" w:color="auto" w:sz="4" w:space="0"/>
              <w:bottom w:val="single" w:color="auto" w:sz="4" w:space="0"/>
              <w:right w:val="single" w:color="auto" w:sz="4" w:space="0"/>
            </w:tcBorders>
            <w:noWrap/>
            <w:vAlign w:val="center"/>
          </w:tcPr>
          <w:p w14:paraId="24B2E311">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12.2</w:t>
            </w:r>
          </w:p>
        </w:tc>
        <w:tc>
          <w:tcPr>
            <w:tcW w:w="1468" w:type="pct"/>
            <w:tcBorders>
              <w:top w:val="nil"/>
              <w:left w:val="nil"/>
              <w:bottom w:val="single" w:color="auto" w:sz="4" w:space="0"/>
              <w:right w:val="single" w:color="auto" w:sz="4" w:space="0"/>
            </w:tcBorders>
            <w:vAlign w:val="center"/>
          </w:tcPr>
          <w:p w14:paraId="7DBDBEAA">
            <w:pPr>
              <w:widowControl/>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机柜安装稳固性</w:t>
            </w:r>
          </w:p>
        </w:tc>
        <w:tc>
          <w:tcPr>
            <w:tcW w:w="1417" w:type="pct"/>
            <w:tcBorders>
              <w:top w:val="nil"/>
              <w:left w:val="nil"/>
              <w:bottom w:val="single" w:color="auto" w:sz="4" w:space="0"/>
              <w:right w:val="single" w:color="auto" w:sz="4" w:space="0"/>
            </w:tcBorders>
            <w:vAlign w:val="center"/>
          </w:tcPr>
          <w:p w14:paraId="73488880">
            <w:pPr>
              <w:widowControl/>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检查机柜固定方式、抗震性能、地脚螺栓紧固情况。</w:t>
            </w:r>
          </w:p>
        </w:tc>
        <w:tc>
          <w:tcPr>
            <w:tcW w:w="1346" w:type="pct"/>
            <w:vMerge w:val="continue"/>
            <w:tcBorders>
              <w:top w:val="nil"/>
              <w:left w:val="single" w:color="auto" w:sz="4" w:space="0"/>
              <w:bottom w:val="single" w:color="auto" w:sz="4" w:space="0"/>
              <w:right w:val="single" w:color="auto" w:sz="4" w:space="0"/>
            </w:tcBorders>
            <w:vAlign w:val="center"/>
          </w:tcPr>
          <w:p w14:paraId="40A9835F">
            <w:pPr>
              <w:widowControl/>
              <w:jc w:val="left"/>
              <w:rPr>
                <w:rFonts w:hint="eastAsia" w:ascii="仿宋_GB2312" w:hAnsi="宋体" w:eastAsia="仿宋_GB2312" w:cs="宋体"/>
                <w:color w:val="000000"/>
                <w:kern w:val="0"/>
                <w:sz w:val="22"/>
                <w:szCs w:val="22"/>
              </w:rPr>
            </w:pPr>
          </w:p>
        </w:tc>
        <w:tc>
          <w:tcPr>
            <w:tcW w:w="449" w:type="pct"/>
            <w:tcBorders>
              <w:top w:val="nil"/>
              <w:left w:val="nil"/>
              <w:bottom w:val="single" w:color="auto" w:sz="4" w:space="0"/>
              <w:right w:val="single" w:color="auto" w:sz="4" w:space="0"/>
            </w:tcBorders>
            <w:noWrap/>
            <w:vAlign w:val="center"/>
          </w:tcPr>
          <w:p w14:paraId="4221AA81">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14:paraId="1DDE80B7">
        <w:tblPrEx>
          <w:tblCellMar>
            <w:top w:w="0" w:type="dxa"/>
            <w:left w:w="108" w:type="dxa"/>
            <w:bottom w:w="0" w:type="dxa"/>
            <w:right w:w="108" w:type="dxa"/>
          </w:tblCellMar>
        </w:tblPrEx>
        <w:trPr>
          <w:trHeight w:val="270" w:hRule="atLeast"/>
        </w:trPr>
        <w:tc>
          <w:tcPr>
            <w:tcW w:w="321" w:type="pct"/>
            <w:tcBorders>
              <w:top w:val="nil"/>
              <w:left w:val="single" w:color="auto" w:sz="4" w:space="0"/>
              <w:bottom w:val="single" w:color="auto" w:sz="4" w:space="0"/>
              <w:right w:val="single" w:color="auto" w:sz="4" w:space="0"/>
            </w:tcBorders>
            <w:noWrap/>
            <w:vAlign w:val="center"/>
          </w:tcPr>
          <w:p w14:paraId="58F362B1">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12.3</w:t>
            </w:r>
          </w:p>
        </w:tc>
        <w:tc>
          <w:tcPr>
            <w:tcW w:w="1468" w:type="pct"/>
            <w:tcBorders>
              <w:top w:val="nil"/>
              <w:left w:val="nil"/>
              <w:bottom w:val="single" w:color="auto" w:sz="4" w:space="0"/>
              <w:right w:val="single" w:color="auto" w:sz="4" w:space="0"/>
            </w:tcBorders>
            <w:vAlign w:val="center"/>
          </w:tcPr>
          <w:p w14:paraId="0C1E06A8">
            <w:pPr>
              <w:widowControl/>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线缆标签管理</w:t>
            </w:r>
          </w:p>
        </w:tc>
        <w:tc>
          <w:tcPr>
            <w:tcW w:w="1417" w:type="pct"/>
            <w:tcBorders>
              <w:top w:val="nil"/>
              <w:left w:val="nil"/>
              <w:bottom w:val="single" w:color="auto" w:sz="4" w:space="0"/>
              <w:right w:val="single" w:color="auto" w:sz="4" w:space="0"/>
            </w:tcBorders>
            <w:vAlign w:val="center"/>
          </w:tcPr>
          <w:p w14:paraId="76F21326">
            <w:pPr>
              <w:widowControl/>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检查标签内容、颜色编码、标识位置规范。</w:t>
            </w:r>
          </w:p>
        </w:tc>
        <w:tc>
          <w:tcPr>
            <w:tcW w:w="1346" w:type="pct"/>
            <w:vMerge w:val="continue"/>
            <w:tcBorders>
              <w:top w:val="nil"/>
              <w:left w:val="single" w:color="auto" w:sz="4" w:space="0"/>
              <w:bottom w:val="single" w:color="auto" w:sz="4" w:space="0"/>
              <w:right w:val="single" w:color="auto" w:sz="4" w:space="0"/>
            </w:tcBorders>
            <w:vAlign w:val="center"/>
          </w:tcPr>
          <w:p w14:paraId="3FD59AE1">
            <w:pPr>
              <w:widowControl/>
              <w:jc w:val="left"/>
              <w:rPr>
                <w:rFonts w:hint="eastAsia" w:ascii="仿宋_GB2312" w:hAnsi="宋体" w:eastAsia="仿宋_GB2312" w:cs="宋体"/>
                <w:color w:val="000000"/>
                <w:kern w:val="0"/>
                <w:sz w:val="22"/>
                <w:szCs w:val="22"/>
              </w:rPr>
            </w:pPr>
          </w:p>
        </w:tc>
        <w:tc>
          <w:tcPr>
            <w:tcW w:w="449" w:type="pct"/>
            <w:tcBorders>
              <w:top w:val="nil"/>
              <w:left w:val="nil"/>
              <w:bottom w:val="single" w:color="auto" w:sz="4" w:space="0"/>
              <w:right w:val="single" w:color="auto" w:sz="4" w:space="0"/>
            </w:tcBorders>
            <w:noWrap/>
            <w:vAlign w:val="center"/>
          </w:tcPr>
          <w:p w14:paraId="00A3902B">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14:paraId="58556ADE">
        <w:tblPrEx>
          <w:tblCellMar>
            <w:top w:w="0" w:type="dxa"/>
            <w:left w:w="108" w:type="dxa"/>
            <w:bottom w:w="0" w:type="dxa"/>
            <w:right w:w="108" w:type="dxa"/>
          </w:tblCellMar>
        </w:tblPrEx>
        <w:trPr>
          <w:trHeight w:val="270" w:hRule="atLeast"/>
        </w:trPr>
        <w:tc>
          <w:tcPr>
            <w:tcW w:w="321" w:type="pct"/>
            <w:tcBorders>
              <w:top w:val="nil"/>
              <w:left w:val="single" w:color="auto" w:sz="4" w:space="0"/>
              <w:bottom w:val="single" w:color="auto" w:sz="4" w:space="0"/>
              <w:right w:val="single" w:color="auto" w:sz="4" w:space="0"/>
            </w:tcBorders>
            <w:noWrap/>
            <w:vAlign w:val="center"/>
          </w:tcPr>
          <w:p w14:paraId="7BFC9DB5">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12.4</w:t>
            </w:r>
          </w:p>
        </w:tc>
        <w:tc>
          <w:tcPr>
            <w:tcW w:w="1468" w:type="pct"/>
            <w:tcBorders>
              <w:top w:val="nil"/>
              <w:left w:val="nil"/>
              <w:bottom w:val="single" w:color="auto" w:sz="4" w:space="0"/>
              <w:right w:val="single" w:color="auto" w:sz="4" w:space="0"/>
            </w:tcBorders>
            <w:vAlign w:val="center"/>
          </w:tcPr>
          <w:p w14:paraId="253B1B0F">
            <w:pPr>
              <w:widowControl/>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走线桥架安全</w:t>
            </w:r>
          </w:p>
        </w:tc>
        <w:tc>
          <w:tcPr>
            <w:tcW w:w="1417" w:type="pct"/>
            <w:tcBorders>
              <w:top w:val="nil"/>
              <w:left w:val="nil"/>
              <w:bottom w:val="single" w:color="auto" w:sz="4" w:space="0"/>
              <w:right w:val="single" w:color="auto" w:sz="4" w:space="0"/>
            </w:tcBorders>
            <w:vAlign w:val="center"/>
          </w:tcPr>
          <w:p w14:paraId="6789D8B3">
            <w:pPr>
              <w:widowControl/>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检查承重、防火材质、接地良好性。</w:t>
            </w:r>
          </w:p>
        </w:tc>
        <w:tc>
          <w:tcPr>
            <w:tcW w:w="1346" w:type="pct"/>
            <w:vMerge w:val="continue"/>
            <w:tcBorders>
              <w:top w:val="nil"/>
              <w:left w:val="single" w:color="auto" w:sz="4" w:space="0"/>
              <w:bottom w:val="single" w:color="auto" w:sz="4" w:space="0"/>
              <w:right w:val="single" w:color="auto" w:sz="4" w:space="0"/>
            </w:tcBorders>
            <w:vAlign w:val="center"/>
          </w:tcPr>
          <w:p w14:paraId="2E4B4B75">
            <w:pPr>
              <w:widowControl/>
              <w:jc w:val="left"/>
              <w:rPr>
                <w:rFonts w:hint="eastAsia" w:ascii="仿宋_GB2312" w:hAnsi="宋体" w:eastAsia="仿宋_GB2312" w:cs="宋体"/>
                <w:color w:val="000000"/>
                <w:kern w:val="0"/>
                <w:sz w:val="22"/>
                <w:szCs w:val="22"/>
              </w:rPr>
            </w:pPr>
          </w:p>
        </w:tc>
        <w:tc>
          <w:tcPr>
            <w:tcW w:w="449" w:type="pct"/>
            <w:tcBorders>
              <w:top w:val="nil"/>
              <w:left w:val="nil"/>
              <w:bottom w:val="single" w:color="auto" w:sz="4" w:space="0"/>
              <w:right w:val="single" w:color="auto" w:sz="4" w:space="0"/>
            </w:tcBorders>
            <w:noWrap/>
            <w:vAlign w:val="center"/>
          </w:tcPr>
          <w:p w14:paraId="199A87B8">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14:paraId="28788DED">
        <w:tblPrEx>
          <w:tblCellMar>
            <w:top w:w="0" w:type="dxa"/>
            <w:left w:w="108" w:type="dxa"/>
            <w:bottom w:w="0" w:type="dxa"/>
            <w:right w:w="108" w:type="dxa"/>
          </w:tblCellMar>
        </w:tblPrEx>
        <w:trPr>
          <w:trHeight w:val="270" w:hRule="atLeast"/>
        </w:trPr>
        <w:tc>
          <w:tcPr>
            <w:tcW w:w="321" w:type="pct"/>
            <w:tcBorders>
              <w:top w:val="nil"/>
              <w:left w:val="single" w:color="auto" w:sz="4" w:space="0"/>
              <w:bottom w:val="single" w:color="auto" w:sz="4" w:space="0"/>
              <w:right w:val="single" w:color="auto" w:sz="4" w:space="0"/>
            </w:tcBorders>
            <w:noWrap/>
            <w:vAlign w:val="center"/>
          </w:tcPr>
          <w:p w14:paraId="5FF1BC5C">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12.5</w:t>
            </w:r>
          </w:p>
        </w:tc>
        <w:tc>
          <w:tcPr>
            <w:tcW w:w="1468" w:type="pct"/>
            <w:tcBorders>
              <w:top w:val="nil"/>
              <w:left w:val="nil"/>
              <w:bottom w:val="single" w:color="auto" w:sz="4" w:space="0"/>
              <w:right w:val="single" w:color="auto" w:sz="4" w:space="0"/>
            </w:tcBorders>
            <w:vAlign w:val="center"/>
          </w:tcPr>
          <w:p w14:paraId="57D3FCF9">
            <w:pPr>
              <w:widowControl/>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光纤布线保护</w:t>
            </w:r>
          </w:p>
        </w:tc>
        <w:tc>
          <w:tcPr>
            <w:tcW w:w="1417" w:type="pct"/>
            <w:tcBorders>
              <w:top w:val="nil"/>
              <w:left w:val="nil"/>
              <w:bottom w:val="single" w:color="auto" w:sz="4" w:space="0"/>
              <w:right w:val="single" w:color="auto" w:sz="4" w:space="0"/>
            </w:tcBorders>
            <w:vAlign w:val="center"/>
          </w:tcPr>
          <w:p w14:paraId="7A9CB758">
            <w:pPr>
              <w:widowControl/>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检查弯曲半径、保护管完好、无折断。</w:t>
            </w:r>
          </w:p>
        </w:tc>
        <w:tc>
          <w:tcPr>
            <w:tcW w:w="1346" w:type="pct"/>
            <w:vMerge w:val="continue"/>
            <w:tcBorders>
              <w:top w:val="nil"/>
              <w:left w:val="single" w:color="auto" w:sz="4" w:space="0"/>
              <w:bottom w:val="single" w:color="auto" w:sz="4" w:space="0"/>
              <w:right w:val="single" w:color="auto" w:sz="4" w:space="0"/>
            </w:tcBorders>
            <w:vAlign w:val="center"/>
          </w:tcPr>
          <w:p w14:paraId="69329178">
            <w:pPr>
              <w:widowControl/>
              <w:jc w:val="left"/>
              <w:rPr>
                <w:rFonts w:hint="eastAsia" w:ascii="仿宋_GB2312" w:hAnsi="宋体" w:eastAsia="仿宋_GB2312" w:cs="宋体"/>
                <w:color w:val="000000"/>
                <w:kern w:val="0"/>
                <w:sz w:val="22"/>
                <w:szCs w:val="22"/>
              </w:rPr>
            </w:pPr>
          </w:p>
        </w:tc>
        <w:tc>
          <w:tcPr>
            <w:tcW w:w="449" w:type="pct"/>
            <w:tcBorders>
              <w:top w:val="nil"/>
              <w:left w:val="nil"/>
              <w:bottom w:val="single" w:color="auto" w:sz="4" w:space="0"/>
              <w:right w:val="single" w:color="auto" w:sz="4" w:space="0"/>
            </w:tcBorders>
            <w:noWrap/>
            <w:vAlign w:val="center"/>
          </w:tcPr>
          <w:p w14:paraId="54039504">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14:paraId="092F6630">
        <w:tblPrEx>
          <w:tblCellMar>
            <w:top w:w="0" w:type="dxa"/>
            <w:left w:w="108" w:type="dxa"/>
            <w:bottom w:w="0" w:type="dxa"/>
            <w:right w:w="108" w:type="dxa"/>
          </w:tblCellMar>
        </w:tblPrEx>
        <w:trPr>
          <w:trHeight w:val="525" w:hRule="atLeast"/>
        </w:trPr>
        <w:tc>
          <w:tcPr>
            <w:tcW w:w="321" w:type="pct"/>
            <w:tcBorders>
              <w:top w:val="nil"/>
              <w:left w:val="single" w:color="auto" w:sz="4" w:space="0"/>
              <w:bottom w:val="single" w:color="auto" w:sz="4" w:space="0"/>
              <w:right w:val="single" w:color="auto" w:sz="4" w:space="0"/>
            </w:tcBorders>
            <w:noWrap/>
            <w:vAlign w:val="center"/>
          </w:tcPr>
          <w:p w14:paraId="33E97DE9">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12.6</w:t>
            </w:r>
          </w:p>
        </w:tc>
        <w:tc>
          <w:tcPr>
            <w:tcW w:w="1468" w:type="pct"/>
            <w:tcBorders>
              <w:top w:val="nil"/>
              <w:left w:val="nil"/>
              <w:bottom w:val="single" w:color="auto" w:sz="4" w:space="0"/>
              <w:right w:val="single" w:color="auto" w:sz="4" w:space="0"/>
            </w:tcBorders>
            <w:vAlign w:val="center"/>
          </w:tcPr>
          <w:p w14:paraId="1F90320E">
            <w:pPr>
              <w:widowControl/>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接地端子安装</w:t>
            </w:r>
          </w:p>
        </w:tc>
        <w:tc>
          <w:tcPr>
            <w:tcW w:w="1417" w:type="pct"/>
            <w:tcBorders>
              <w:top w:val="nil"/>
              <w:left w:val="nil"/>
              <w:bottom w:val="single" w:color="auto" w:sz="4" w:space="0"/>
              <w:right w:val="single" w:color="auto" w:sz="4" w:space="0"/>
            </w:tcBorders>
            <w:vAlign w:val="center"/>
          </w:tcPr>
          <w:p w14:paraId="79DD17D4">
            <w:pPr>
              <w:widowControl/>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检查接地端子牢固、导线截面积符合安全标准。</w:t>
            </w:r>
          </w:p>
        </w:tc>
        <w:tc>
          <w:tcPr>
            <w:tcW w:w="1346" w:type="pct"/>
            <w:vMerge w:val="continue"/>
            <w:tcBorders>
              <w:top w:val="nil"/>
              <w:left w:val="single" w:color="auto" w:sz="4" w:space="0"/>
              <w:bottom w:val="single" w:color="auto" w:sz="4" w:space="0"/>
              <w:right w:val="single" w:color="auto" w:sz="4" w:space="0"/>
            </w:tcBorders>
            <w:vAlign w:val="center"/>
          </w:tcPr>
          <w:p w14:paraId="31E80A91">
            <w:pPr>
              <w:widowControl/>
              <w:jc w:val="left"/>
              <w:rPr>
                <w:rFonts w:hint="eastAsia" w:ascii="仿宋_GB2312" w:hAnsi="宋体" w:eastAsia="仿宋_GB2312" w:cs="宋体"/>
                <w:color w:val="000000"/>
                <w:kern w:val="0"/>
                <w:sz w:val="22"/>
                <w:szCs w:val="22"/>
              </w:rPr>
            </w:pPr>
          </w:p>
        </w:tc>
        <w:tc>
          <w:tcPr>
            <w:tcW w:w="449" w:type="pct"/>
            <w:tcBorders>
              <w:top w:val="nil"/>
              <w:left w:val="nil"/>
              <w:bottom w:val="single" w:color="auto" w:sz="4" w:space="0"/>
              <w:right w:val="single" w:color="auto" w:sz="4" w:space="0"/>
            </w:tcBorders>
            <w:noWrap/>
            <w:vAlign w:val="center"/>
          </w:tcPr>
          <w:p w14:paraId="2DEA1B8B">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14:paraId="3CF3F5A9">
        <w:tblPrEx>
          <w:tblCellMar>
            <w:top w:w="0" w:type="dxa"/>
            <w:left w:w="108" w:type="dxa"/>
            <w:bottom w:w="0" w:type="dxa"/>
            <w:right w:w="108" w:type="dxa"/>
          </w:tblCellMar>
        </w:tblPrEx>
        <w:trPr>
          <w:trHeight w:val="525" w:hRule="atLeast"/>
        </w:trPr>
        <w:tc>
          <w:tcPr>
            <w:tcW w:w="321" w:type="pct"/>
            <w:tcBorders>
              <w:top w:val="nil"/>
              <w:left w:val="single" w:color="auto" w:sz="4" w:space="0"/>
              <w:bottom w:val="single" w:color="auto" w:sz="4" w:space="0"/>
              <w:right w:val="single" w:color="auto" w:sz="4" w:space="0"/>
            </w:tcBorders>
            <w:noWrap/>
            <w:vAlign w:val="center"/>
          </w:tcPr>
          <w:p w14:paraId="7A6FE5DF">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12.7</w:t>
            </w:r>
          </w:p>
        </w:tc>
        <w:tc>
          <w:tcPr>
            <w:tcW w:w="1468" w:type="pct"/>
            <w:tcBorders>
              <w:top w:val="nil"/>
              <w:left w:val="nil"/>
              <w:bottom w:val="single" w:color="auto" w:sz="4" w:space="0"/>
              <w:right w:val="single" w:color="auto" w:sz="4" w:space="0"/>
            </w:tcBorders>
            <w:vAlign w:val="center"/>
          </w:tcPr>
          <w:p w14:paraId="31D2A32F">
            <w:pPr>
              <w:widowControl/>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设备运行状态</w:t>
            </w:r>
          </w:p>
        </w:tc>
        <w:tc>
          <w:tcPr>
            <w:tcW w:w="1417" w:type="pct"/>
            <w:tcBorders>
              <w:top w:val="nil"/>
              <w:left w:val="nil"/>
              <w:bottom w:val="single" w:color="auto" w:sz="4" w:space="0"/>
              <w:right w:val="single" w:color="auto" w:sz="4" w:space="0"/>
            </w:tcBorders>
            <w:vAlign w:val="center"/>
          </w:tcPr>
          <w:p w14:paraId="78CB0F9F">
            <w:pPr>
              <w:widowControl/>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记录服务器、交换机、路由器、网络安全设备投入使用年限</w:t>
            </w:r>
          </w:p>
        </w:tc>
        <w:tc>
          <w:tcPr>
            <w:tcW w:w="1346" w:type="pct"/>
            <w:vMerge w:val="continue"/>
            <w:tcBorders>
              <w:top w:val="nil"/>
              <w:left w:val="single" w:color="auto" w:sz="4" w:space="0"/>
              <w:bottom w:val="single" w:color="auto" w:sz="4" w:space="0"/>
              <w:right w:val="single" w:color="auto" w:sz="4" w:space="0"/>
            </w:tcBorders>
            <w:vAlign w:val="center"/>
          </w:tcPr>
          <w:p w14:paraId="212346E4">
            <w:pPr>
              <w:widowControl/>
              <w:jc w:val="left"/>
              <w:rPr>
                <w:rFonts w:hint="eastAsia" w:ascii="仿宋_GB2312" w:hAnsi="宋体" w:eastAsia="仿宋_GB2312" w:cs="宋体"/>
                <w:color w:val="000000"/>
                <w:kern w:val="0"/>
                <w:sz w:val="22"/>
                <w:szCs w:val="22"/>
              </w:rPr>
            </w:pPr>
          </w:p>
        </w:tc>
        <w:tc>
          <w:tcPr>
            <w:tcW w:w="449" w:type="pct"/>
            <w:tcBorders>
              <w:top w:val="nil"/>
              <w:left w:val="nil"/>
              <w:bottom w:val="single" w:color="auto" w:sz="4" w:space="0"/>
              <w:right w:val="single" w:color="auto" w:sz="4" w:space="0"/>
            </w:tcBorders>
            <w:noWrap/>
            <w:vAlign w:val="center"/>
          </w:tcPr>
          <w:p w14:paraId="616363AE">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bl>
    <w:p w14:paraId="490A629E">
      <w:pPr>
        <w:spacing w:line="360" w:lineRule="auto"/>
        <w:ind w:firstLine="480" w:firstLineChars="200"/>
        <w:rPr>
          <w:rFonts w:hint="eastAsia" w:ascii="仿宋_GB2312" w:eastAsia="仿宋_GB2312"/>
          <w:sz w:val="24"/>
          <w:szCs w:val="32"/>
        </w:rPr>
      </w:pPr>
      <w:r>
        <w:rPr>
          <w:rFonts w:hint="eastAsia" w:ascii="仿宋_GB2312" w:eastAsia="仿宋_GB2312"/>
          <w:sz w:val="24"/>
          <w:szCs w:val="32"/>
        </w:rPr>
        <w:t>13.</w:t>
      </w:r>
      <w:r>
        <w:rPr>
          <w:rFonts w:hint="eastAsia" w:ascii="仿宋_GB2312" w:eastAsia="仿宋_GB2312"/>
          <w:b/>
          <w:bCs/>
          <w:sz w:val="24"/>
          <w:szCs w:val="32"/>
        </w:rPr>
        <w:t>运维管理与应急响应设施检查</w:t>
      </w:r>
      <w:r>
        <w:rPr>
          <w:rFonts w:hint="eastAsia" w:ascii="仿宋_GB2312" w:eastAsia="仿宋_GB2312"/>
          <w:sz w:val="24"/>
          <w:szCs w:val="32"/>
        </w:rPr>
        <w:t>：检查运维记录完整性与应急设备配置，测试应急响应流程，确保运维规范、应急处置高效。</w:t>
      </w:r>
    </w:p>
    <w:tbl>
      <w:tblPr>
        <w:tblStyle w:val="11"/>
        <w:tblW w:w="5000" w:type="pct"/>
        <w:tblInd w:w="0" w:type="dxa"/>
        <w:tblLayout w:type="autofit"/>
        <w:tblCellMar>
          <w:top w:w="0" w:type="dxa"/>
          <w:left w:w="108" w:type="dxa"/>
          <w:bottom w:w="0" w:type="dxa"/>
          <w:right w:w="108" w:type="dxa"/>
        </w:tblCellMar>
      </w:tblPr>
      <w:tblGrid>
        <w:gridCol w:w="766"/>
        <w:gridCol w:w="2678"/>
        <w:gridCol w:w="2580"/>
        <w:gridCol w:w="2445"/>
        <w:gridCol w:w="1101"/>
      </w:tblGrid>
      <w:tr w14:paraId="054D5BBA">
        <w:tblPrEx>
          <w:tblCellMar>
            <w:top w:w="0" w:type="dxa"/>
            <w:left w:w="108" w:type="dxa"/>
            <w:bottom w:w="0" w:type="dxa"/>
            <w:right w:w="108" w:type="dxa"/>
          </w:tblCellMar>
        </w:tblPrEx>
        <w:trPr>
          <w:trHeight w:val="270" w:hRule="atLeast"/>
        </w:trPr>
        <w:tc>
          <w:tcPr>
            <w:tcW w:w="321" w:type="pct"/>
            <w:tcBorders>
              <w:top w:val="single" w:color="auto" w:sz="4" w:space="0"/>
              <w:left w:val="single" w:color="auto" w:sz="4" w:space="0"/>
              <w:bottom w:val="single" w:color="auto" w:sz="4" w:space="0"/>
              <w:right w:val="single" w:color="auto" w:sz="4" w:space="0"/>
            </w:tcBorders>
            <w:noWrap/>
            <w:vAlign w:val="center"/>
          </w:tcPr>
          <w:p w14:paraId="5B251308">
            <w:pPr>
              <w:widowControl/>
              <w:jc w:val="center"/>
              <w:rPr>
                <w:rFonts w:hint="eastAsia"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序号</w:t>
            </w:r>
          </w:p>
        </w:tc>
        <w:tc>
          <w:tcPr>
            <w:tcW w:w="1468" w:type="pct"/>
            <w:tcBorders>
              <w:top w:val="single" w:color="auto" w:sz="4" w:space="0"/>
              <w:left w:val="nil"/>
              <w:bottom w:val="single" w:color="auto" w:sz="4" w:space="0"/>
              <w:right w:val="single" w:color="auto" w:sz="4" w:space="0"/>
            </w:tcBorders>
            <w:vAlign w:val="center"/>
          </w:tcPr>
          <w:p w14:paraId="3857F8D7">
            <w:pPr>
              <w:widowControl/>
              <w:jc w:val="center"/>
              <w:rPr>
                <w:rFonts w:hint="eastAsia"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指标项</w:t>
            </w:r>
          </w:p>
        </w:tc>
        <w:tc>
          <w:tcPr>
            <w:tcW w:w="1417" w:type="pct"/>
            <w:tcBorders>
              <w:top w:val="single" w:color="auto" w:sz="4" w:space="0"/>
              <w:left w:val="nil"/>
              <w:bottom w:val="single" w:color="auto" w:sz="4" w:space="0"/>
              <w:right w:val="single" w:color="auto" w:sz="4" w:space="0"/>
            </w:tcBorders>
            <w:vAlign w:val="center"/>
          </w:tcPr>
          <w:p w14:paraId="21F22F44">
            <w:pPr>
              <w:widowControl/>
              <w:jc w:val="center"/>
              <w:rPr>
                <w:rFonts w:hint="eastAsia"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指标内容</w:t>
            </w:r>
          </w:p>
        </w:tc>
        <w:tc>
          <w:tcPr>
            <w:tcW w:w="1346" w:type="pct"/>
            <w:tcBorders>
              <w:top w:val="single" w:color="auto" w:sz="4" w:space="0"/>
              <w:left w:val="nil"/>
              <w:bottom w:val="single" w:color="auto" w:sz="4" w:space="0"/>
              <w:right w:val="single" w:color="auto" w:sz="4" w:space="0"/>
            </w:tcBorders>
            <w:noWrap/>
            <w:vAlign w:val="center"/>
          </w:tcPr>
          <w:p w14:paraId="630C1167">
            <w:pPr>
              <w:widowControl/>
              <w:jc w:val="center"/>
              <w:rPr>
                <w:rFonts w:hint="eastAsia"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评估方法</w:t>
            </w:r>
          </w:p>
        </w:tc>
        <w:tc>
          <w:tcPr>
            <w:tcW w:w="449" w:type="pct"/>
            <w:tcBorders>
              <w:top w:val="single" w:color="auto" w:sz="4" w:space="0"/>
              <w:left w:val="nil"/>
              <w:bottom w:val="single" w:color="auto" w:sz="4" w:space="0"/>
              <w:right w:val="single" w:color="auto" w:sz="4" w:space="0"/>
            </w:tcBorders>
            <w:noWrap/>
            <w:vAlign w:val="center"/>
          </w:tcPr>
          <w:p w14:paraId="6104841E">
            <w:pPr>
              <w:widowControl/>
              <w:jc w:val="left"/>
              <w:rPr>
                <w:rFonts w:hint="eastAsia"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评估结论</w:t>
            </w:r>
          </w:p>
        </w:tc>
      </w:tr>
      <w:tr w14:paraId="21203599">
        <w:tblPrEx>
          <w:tblCellMar>
            <w:top w:w="0" w:type="dxa"/>
            <w:left w:w="108" w:type="dxa"/>
            <w:bottom w:w="0" w:type="dxa"/>
            <w:right w:w="108" w:type="dxa"/>
          </w:tblCellMar>
        </w:tblPrEx>
        <w:trPr>
          <w:trHeight w:val="540" w:hRule="atLeast"/>
        </w:trPr>
        <w:tc>
          <w:tcPr>
            <w:tcW w:w="321" w:type="pct"/>
            <w:tcBorders>
              <w:top w:val="nil"/>
              <w:left w:val="single" w:color="auto" w:sz="4" w:space="0"/>
              <w:bottom w:val="single" w:color="auto" w:sz="4" w:space="0"/>
              <w:right w:val="single" w:color="auto" w:sz="4" w:space="0"/>
            </w:tcBorders>
            <w:noWrap/>
            <w:vAlign w:val="center"/>
          </w:tcPr>
          <w:p w14:paraId="03C4A679">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13.1</w:t>
            </w:r>
          </w:p>
        </w:tc>
        <w:tc>
          <w:tcPr>
            <w:tcW w:w="1468" w:type="pct"/>
            <w:tcBorders>
              <w:top w:val="nil"/>
              <w:left w:val="nil"/>
              <w:bottom w:val="single" w:color="auto" w:sz="4" w:space="0"/>
              <w:right w:val="single" w:color="auto" w:sz="4" w:space="0"/>
            </w:tcBorders>
            <w:vAlign w:val="center"/>
          </w:tcPr>
          <w:p w14:paraId="2A331067">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运维管理制度</w:t>
            </w:r>
          </w:p>
        </w:tc>
        <w:tc>
          <w:tcPr>
            <w:tcW w:w="1417" w:type="pct"/>
            <w:tcBorders>
              <w:top w:val="nil"/>
              <w:left w:val="nil"/>
              <w:bottom w:val="single" w:color="auto" w:sz="4" w:space="0"/>
              <w:right w:val="single" w:color="auto" w:sz="4" w:space="0"/>
            </w:tcBorders>
            <w:vAlign w:val="center"/>
          </w:tcPr>
          <w:p w14:paraId="04090BD9">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检查运维流程文件齐备、符合行业及法律法规要求。</w:t>
            </w:r>
          </w:p>
        </w:tc>
        <w:tc>
          <w:tcPr>
            <w:tcW w:w="1346" w:type="pct"/>
            <w:vMerge w:val="restart"/>
            <w:tcBorders>
              <w:top w:val="nil"/>
              <w:left w:val="single" w:color="auto" w:sz="4" w:space="0"/>
              <w:bottom w:val="single" w:color="auto" w:sz="4" w:space="0"/>
              <w:right w:val="single" w:color="auto" w:sz="4" w:space="0"/>
            </w:tcBorders>
            <w:vAlign w:val="center"/>
          </w:tcPr>
          <w:p w14:paraId="6A1841CC">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1.查验竣工资料 </w:t>
            </w:r>
            <w:r>
              <w:rPr>
                <w:rFonts w:hint="eastAsia" w:ascii="仿宋_GB2312" w:hAnsi="宋体" w:eastAsia="仿宋_GB2312" w:cs="宋体"/>
                <w:color w:val="000000"/>
                <w:kern w:val="0"/>
                <w:sz w:val="22"/>
                <w:szCs w:val="22"/>
              </w:rPr>
              <w:br w:type="textWrapping"/>
            </w:r>
            <w:r>
              <w:rPr>
                <w:rFonts w:hint="eastAsia" w:ascii="仿宋_GB2312" w:hAnsi="宋体" w:eastAsia="仿宋_GB2312" w:cs="宋体"/>
                <w:color w:val="000000"/>
                <w:kern w:val="0"/>
                <w:sz w:val="22"/>
                <w:szCs w:val="22"/>
              </w:rPr>
              <w:t xml:space="preserve">2.现场核实 </w:t>
            </w:r>
          </w:p>
        </w:tc>
        <w:tc>
          <w:tcPr>
            <w:tcW w:w="449" w:type="pct"/>
            <w:tcBorders>
              <w:top w:val="nil"/>
              <w:left w:val="nil"/>
              <w:bottom w:val="single" w:color="auto" w:sz="4" w:space="0"/>
              <w:right w:val="single" w:color="auto" w:sz="4" w:space="0"/>
            </w:tcBorders>
            <w:noWrap/>
            <w:vAlign w:val="center"/>
          </w:tcPr>
          <w:p w14:paraId="3FA11144">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14:paraId="37813102">
        <w:tblPrEx>
          <w:tblCellMar>
            <w:top w:w="0" w:type="dxa"/>
            <w:left w:w="108" w:type="dxa"/>
            <w:bottom w:w="0" w:type="dxa"/>
            <w:right w:w="108" w:type="dxa"/>
          </w:tblCellMar>
        </w:tblPrEx>
        <w:trPr>
          <w:trHeight w:val="540" w:hRule="atLeast"/>
        </w:trPr>
        <w:tc>
          <w:tcPr>
            <w:tcW w:w="321" w:type="pct"/>
            <w:tcBorders>
              <w:top w:val="nil"/>
              <w:left w:val="single" w:color="auto" w:sz="4" w:space="0"/>
              <w:bottom w:val="single" w:color="auto" w:sz="4" w:space="0"/>
              <w:right w:val="single" w:color="auto" w:sz="4" w:space="0"/>
            </w:tcBorders>
            <w:noWrap/>
            <w:vAlign w:val="center"/>
          </w:tcPr>
          <w:p w14:paraId="6BB4E487">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13.2</w:t>
            </w:r>
          </w:p>
        </w:tc>
        <w:tc>
          <w:tcPr>
            <w:tcW w:w="1468" w:type="pct"/>
            <w:tcBorders>
              <w:top w:val="nil"/>
              <w:left w:val="nil"/>
              <w:bottom w:val="single" w:color="auto" w:sz="4" w:space="0"/>
              <w:right w:val="single" w:color="auto" w:sz="4" w:space="0"/>
            </w:tcBorders>
            <w:vAlign w:val="center"/>
          </w:tcPr>
          <w:p w14:paraId="15B006DB">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运维工作日志</w:t>
            </w:r>
          </w:p>
        </w:tc>
        <w:tc>
          <w:tcPr>
            <w:tcW w:w="1417" w:type="pct"/>
            <w:tcBorders>
              <w:top w:val="nil"/>
              <w:left w:val="nil"/>
              <w:bottom w:val="single" w:color="auto" w:sz="4" w:space="0"/>
              <w:right w:val="single" w:color="auto" w:sz="4" w:space="0"/>
            </w:tcBorders>
            <w:vAlign w:val="center"/>
          </w:tcPr>
          <w:p w14:paraId="1D03C41F">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检查日志记录时间完整、内容准确、可追溯。</w:t>
            </w:r>
          </w:p>
        </w:tc>
        <w:tc>
          <w:tcPr>
            <w:tcW w:w="1346" w:type="pct"/>
            <w:vMerge w:val="continue"/>
            <w:tcBorders>
              <w:top w:val="nil"/>
              <w:left w:val="single" w:color="auto" w:sz="4" w:space="0"/>
              <w:bottom w:val="single" w:color="auto" w:sz="4" w:space="0"/>
              <w:right w:val="single" w:color="auto" w:sz="4" w:space="0"/>
            </w:tcBorders>
            <w:vAlign w:val="center"/>
          </w:tcPr>
          <w:p w14:paraId="34879475">
            <w:pPr>
              <w:widowControl/>
              <w:jc w:val="left"/>
              <w:rPr>
                <w:rFonts w:hint="eastAsia" w:ascii="仿宋_GB2312" w:hAnsi="宋体" w:eastAsia="仿宋_GB2312" w:cs="宋体"/>
                <w:color w:val="000000"/>
                <w:kern w:val="0"/>
                <w:sz w:val="22"/>
                <w:szCs w:val="22"/>
              </w:rPr>
            </w:pPr>
          </w:p>
        </w:tc>
        <w:tc>
          <w:tcPr>
            <w:tcW w:w="449" w:type="pct"/>
            <w:tcBorders>
              <w:top w:val="nil"/>
              <w:left w:val="nil"/>
              <w:bottom w:val="single" w:color="auto" w:sz="4" w:space="0"/>
              <w:right w:val="single" w:color="auto" w:sz="4" w:space="0"/>
            </w:tcBorders>
            <w:noWrap/>
            <w:vAlign w:val="center"/>
          </w:tcPr>
          <w:p w14:paraId="50571303">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14:paraId="7AB7D4DE">
        <w:tblPrEx>
          <w:tblCellMar>
            <w:top w:w="0" w:type="dxa"/>
            <w:left w:w="108" w:type="dxa"/>
            <w:bottom w:w="0" w:type="dxa"/>
            <w:right w:w="108" w:type="dxa"/>
          </w:tblCellMar>
        </w:tblPrEx>
        <w:trPr>
          <w:trHeight w:val="270" w:hRule="atLeast"/>
        </w:trPr>
        <w:tc>
          <w:tcPr>
            <w:tcW w:w="321" w:type="pct"/>
            <w:tcBorders>
              <w:top w:val="nil"/>
              <w:left w:val="single" w:color="auto" w:sz="4" w:space="0"/>
              <w:bottom w:val="single" w:color="auto" w:sz="4" w:space="0"/>
              <w:right w:val="single" w:color="auto" w:sz="4" w:space="0"/>
            </w:tcBorders>
            <w:noWrap/>
            <w:vAlign w:val="center"/>
          </w:tcPr>
          <w:p w14:paraId="7241E82C">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13.3</w:t>
            </w:r>
          </w:p>
        </w:tc>
        <w:tc>
          <w:tcPr>
            <w:tcW w:w="1468" w:type="pct"/>
            <w:tcBorders>
              <w:top w:val="nil"/>
              <w:left w:val="nil"/>
              <w:bottom w:val="single" w:color="auto" w:sz="4" w:space="0"/>
              <w:right w:val="single" w:color="auto" w:sz="4" w:space="0"/>
            </w:tcBorders>
            <w:vAlign w:val="center"/>
          </w:tcPr>
          <w:p w14:paraId="6574E701">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设备巡检计划</w:t>
            </w:r>
          </w:p>
        </w:tc>
        <w:tc>
          <w:tcPr>
            <w:tcW w:w="1417" w:type="pct"/>
            <w:tcBorders>
              <w:top w:val="nil"/>
              <w:left w:val="nil"/>
              <w:bottom w:val="single" w:color="auto" w:sz="4" w:space="0"/>
              <w:right w:val="single" w:color="auto" w:sz="4" w:space="0"/>
            </w:tcBorders>
            <w:vAlign w:val="center"/>
          </w:tcPr>
          <w:p w14:paraId="50CEF77D">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检查巡检周期、巡检表单及结果归档。</w:t>
            </w:r>
          </w:p>
        </w:tc>
        <w:tc>
          <w:tcPr>
            <w:tcW w:w="1346" w:type="pct"/>
            <w:vMerge w:val="continue"/>
            <w:tcBorders>
              <w:top w:val="nil"/>
              <w:left w:val="single" w:color="auto" w:sz="4" w:space="0"/>
              <w:bottom w:val="single" w:color="auto" w:sz="4" w:space="0"/>
              <w:right w:val="single" w:color="auto" w:sz="4" w:space="0"/>
            </w:tcBorders>
            <w:vAlign w:val="center"/>
          </w:tcPr>
          <w:p w14:paraId="2EF9665B">
            <w:pPr>
              <w:widowControl/>
              <w:jc w:val="left"/>
              <w:rPr>
                <w:rFonts w:hint="eastAsia" w:ascii="仿宋_GB2312" w:hAnsi="宋体" w:eastAsia="仿宋_GB2312" w:cs="宋体"/>
                <w:color w:val="000000"/>
                <w:kern w:val="0"/>
                <w:sz w:val="22"/>
                <w:szCs w:val="22"/>
              </w:rPr>
            </w:pPr>
          </w:p>
        </w:tc>
        <w:tc>
          <w:tcPr>
            <w:tcW w:w="449" w:type="pct"/>
            <w:tcBorders>
              <w:top w:val="nil"/>
              <w:left w:val="nil"/>
              <w:bottom w:val="single" w:color="auto" w:sz="4" w:space="0"/>
              <w:right w:val="single" w:color="auto" w:sz="4" w:space="0"/>
            </w:tcBorders>
            <w:noWrap/>
            <w:vAlign w:val="center"/>
          </w:tcPr>
          <w:p w14:paraId="30D872C6">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14:paraId="17C6329C">
        <w:tblPrEx>
          <w:tblCellMar>
            <w:top w:w="0" w:type="dxa"/>
            <w:left w:w="108" w:type="dxa"/>
            <w:bottom w:w="0" w:type="dxa"/>
            <w:right w:w="108" w:type="dxa"/>
          </w:tblCellMar>
        </w:tblPrEx>
        <w:trPr>
          <w:trHeight w:val="810" w:hRule="atLeast"/>
        </w:trPr>
        <w:tc>
          <w:tcPr>
            <w:tcW w:w="321" w:type="pct"/>
            <w:tcBorders>
              <w:top w:val="nil"/>
              <w:left w:val="single" w:color="auto" w:sz="4" w:space="0"/>
              <w:bottom w:val="single" w:color="auto" w:sz="4" w:space="0"/>
              <w:right w:val="single" w:color="auto" w:sz="4" w:space="0"/>
            </w:tcBorders>
            <w:noWrap/>
            <w:vAlign w:val="center"/>
          </w:tcPr>
          <w:p w14:paraId="796E38AA">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13.4</w:t>
            </w:r>
          </w:p>
        </w:tc>
        <w:tc>
          <w:tcPr>
            <w:tcW w:w="1468" w:type="pct"/>
            <w:tcBorders>
              <w:top w:val="nil"/>
              <w:left w:val="nil"/>
              <w:bottom w:val="single" w:color="auto" w:sz="4" w:space="0"/>
              <w:right w:val="single" w:color="auto" w:sz="4" w:space="0"/>
            </w:tcBorders>
            <w:vAlign w:val="center"/>
          </w:tcPr>
          <w:p w14:paraId="1480C0E1">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应急预案文件</w:t>
            </w:r>
          </w:p>
        </w:tc>
        <w:tc>
          <w:tcPr>
            <w:tcW w:w="1417" w:type="pct"/>
            <w:tcBorders>
              <w:top w:val="nil"/>
              <w:left w:val="nil"/>
              <w:bottom w:val="single" w:color="auto" w:sz="4" w:space="0"/>
              <w:right w:val="single" w:color="auto" w:sz="4" w:space="0"/>
            </w:tcBorders>
            <w:vAlign w:val="center"/>
          </w:tcPr>
          <w:p w14:paraId="2A74399A">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检查火灾、停电、网络中断等应急方案完备性。检查应急演练是否落实，检查应急场景处置流程是否清晰明确、悬挂上墙</w:t>
            </w:r>
          </w:p>
        </w:tc>
        <w:tc>
          <w:tcPr>
            <w:tcW w:w="1346" w:type="pct"/>
            <w:vMerge w:val="continue"/>
            <w:tcBorders>
              <w:top w:val="nil"/>
              <w:left w:val="single" w:color="auto" w:sz="4" w:space="0"/>
              <w:bottom w:val="single" w:color="auto" w:sz="4" w:space="0"/>
              <w:right w:val="single" w:color="auto" w:sz="4" w:space="0"/>
            </w:tcBorders>
            <w:vAlign w:val="center"/>
          </w:tcPr>
          <w:p w14:paraId="47D295D2">
            <w:pPr>
              <w:widowControl/>
              <w:jc w:val="left"/>
              <w:rPr>
                <w:rFonts w:hint="eastAsia" w:ascii="仿宋_GB2312" w:hAnsi="宋体" w:eastAsia="仿宋_GB2312" w:cs="宋体"/>
                <w:color w:val="000000"/>
                <w:kern w:val="0"/>
                <w:sz w:val="22"/>
                <w:szCs w:val="22"/>
              </w:rPr>
            </w:pPr>
          </w:p>
        </w:tc>
        <w:tc>
          <w:tcPr>
            <w:tcW w:w="449" w:type="pct"/>
            <w:tcBorders>
              <w:top w:val="nil"/>
              <w:left w:val="nil"/>
              <w:bottom w:val="single" w:color="auto" w:sz="4" w:space="0"/>
              <w:right w:val="single" w:color="auto" w:sz="4" w:space="0"/>
            </w:tcBorders>
            <w:noWrap/>
            <w:vAlign w:val="center"/>
          </w:tcPr>
          <w:p w14:paraId="74CA8110">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14:paraId="4AF671CF">
        <w:tblPrEx>
          <w:tblCellMar>
            <w:top w:w="0" w:type="dxa"/>
            <w:left w:w="108" w:type="dxa"/>
            <w:bottom w:w="0" w:type="dxa"/>
            <w:right w:w="108" w:type="dxa"/>
          </w:tblCellMar>
        </w:tblPrEx>
        <w:trPr>
          <w:trHeight w:val="540" w:hRule="atLeast"/>
        </w:trPr>
        <w:tc>
          <w:tcPr>
            <w:tcW w:w="321" w:type="pct"/>
            <w:tcBorders>
              <w:top w:val="nil"/>
              <w:left w:val="single" w:color="auto" w:sz="4" w:space="0"/>
              <w:bottom w:val="single" w:color="auto" w:sz="4" w:space="0"/>
              <w:right w:val="single" w:color="auto" w:sz="4" w:space="0"/>
            </w:tcBorders>
            <w:noWrap/>
            <w:vAlign w:val="center"/>
          </w:tcPr>
          <w:p w14:paraId="29903E73">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13.5</w:t>
            </w:r>
          </w:p>
        </w:tc>
        <w:tc>
          <w:tcPr>
            <w:tcW w:w="1468" w:type="pct"/>
            <w:tcBorders>
              <w:top w:val="nil"/>
              <w:left w:val="nil"/>
              <w:bottom w:val="single" w:color="auto" w:sz="4" w:space="0"/>
              <w:right w:val="single" w:color="auto" w:sz="4" w:space="0"/>
            </w:tcBorders>
            <w:vAlign w:val="center"/>
          </w:tcPr>
          <w:p w14:paraId="1DB888F6">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备用配件库存</w:t>
            </w:r>
          </w:p>
        </w:tc>
        <w:tc>
          <w:tcPr>
            <w:tcW w:w="1417" w:type="pct"/>
            <w:tcBorders>
              <w:top w:val="nil"/>
              <w:left w:val="nil"/>
              <w:bottom w:val="single" w:color="auto" w:sz="4" w:space="0"/>
              <w:right w:val="single" w:color="auto" w:sz="4" w:space="0"/>
            </w:tcBorders>
            <w:vAlign w:val="center"/>
          </w:tcPr>
          <w:p w14:paraId="4B6B0E46">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检查关键设备配件如跳纤、光模块、板卡、硬盘、电源模块储备充足、标签管理规范。</w:t>
            </w:r>
          </w:p>
        </w:tc>
        <w:tc>
          <w:tcPr>
            <w:tcW w:w="1346" w:type="pct"/>
            <w:vMerge w:val="continue"/>
            <w:tcBorders>
              <w:top w:val="nil"/>
              <w:left w:val="single" w:color="auto" w:sz="4" w:space="0"/>
              <w:bottom w:val="single" w:color="auto" w:sz="4" w:space="0"/>
              <w:right w:val="single" w:color="auto" w:sz="4" w:space="0"/>
            </w:tcBorders>
            <w:vAlign w:val="center"/>
          </w:tcPr>
          <w:p w14:paraId="650F6327">
            <w:pPr>
              <w:widowControl/>
              <w:jc w:val="left"/>
              <w:rPr>
                <w:rFonts w:hint="eastAsia" w:ascii="仿宋_GB2312" w:hAnsi="宋体" w:eastAsia="仿宋_GB2312" w:cs="宋体"/>
                <w:color w:val="000000"/>
                <w:kern w:val="0"/>
                <w:sz w:val="22"/>
                <w:szCs w:val="22"/>
              </w:rPr>
            </w:pPr>
          </w:p>
        </w:tc>
        <w:tc>
          <w:tcPr>
            <w:tcW w:w="449" w:type="pct"/>
            <w:tcBorders>
              <w:top w:val="nil"/>
              <w:left w:val="nil"/>
              <w:bottom w:val="single" w:color="auto" w:sz="4" w:space="0"/>
              <w:right w:val="single" w:color="auto" w:sz="4" w:space="0"/>
            </w:tcBorders>
            <w:noWrap/>
            <w:vAlign w:val="center"/>
          </w:tcPr>
          <w:p w14:paraId="1A5BB333">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14:paraId="7FF0862F">
        <w:tblPrEx>
          <w:tblCellMar>
            <w:top w:w="0" w:type="dxa"/>
            <w:left w:w="108" w:type="dxa"/>
            <w:bottom w:w="0" w:type="dxa"/>
            <w:right w:w="108" w:type="dxa"/>
          </w:tblCellMar>
        </w:tblPrEx>
        <w:trPr>
          <w:trHeight w:val="270" w:hRule="atLeast"/>
        </w:trPr>
        <w:tc>
          <w:tcPr>
            <w:tcW w:w="321" w:type="pct"/>
            <w:tcBorders>
              <w:top w:val="nil"/>
              <w:left w:val="single" w:color="auto" w:sz="4" w:space="0"/>
              <w:bottom w:val="single" w:color="auto" w:sz="4" w:space="0"/>
              <w:right w:val="single" w:color="auto" w:sz="4" w:space="0"/>
            </w:tcBorders>
            <w:noWrap/>
            <w:vAlign w:val="center"/>
          </w:tcPr>
          <w:p w14:paraId="6B78FA92">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13.6</w:t>
            </w:r>
          </w:p>
        </w:tc>
        <w:tc>
          <w:tcPr>
            <w:tcW w:w="1468" w:type="pct"/>
            <w:tcBorders>
              <w:top w:val="nil"/>
              <w:left w:val="nil"/>
              <w:bottom w:val="single" w:color="auto" w:sz="4" w:space="0"/>
              <w:right w:val="single" w:color="auto" w:sz="4" w:space="0"/>
            </w:tcBorders>
            <w:vAlign w:val="center"/>
          </w:tcPr>
          <w:p w14:paraId="1B31B438">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外来人员管理</w:t>
            </w:r>
          </w:p>
        </w:tc>
        <w:tc>
          <w:tcPr>
            <w:tcW w:w="1417" w:type="pct"/>
            <w:tcBorders>
              <w:top w:val="nil"/>
              <w:left w:val="nil"/>
              <w:bottom w:val="single" w:color="auto" w:sz="4" w:space="0"/>
              <w:right w:val="single" w:color="auto" w:sz="4" w:space="0"/>
            </w:tcBorders>
            <w:vAlign w:val="center"/>
          </w:tcPr>
          <w:p w14:paraId="5CDB8183">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检查外来施工/访客审批流程、进出记录。</w:t>
            </w:r>
          </w:p>
        </w:tc>
        <w:tc>
          <w:tcPr>
            <w:tcW w:w="1346" w:type="pct"/>
            <w:vMerge w:val="continue"/>
            <w:tcBorders>
              <w:top w:val="nil"/>
              <w:left w:val="single" w:color="auto" w:sz="4" w:space="0"/>
              <w:bottom w:val="single" w:color="auto" w:sz="4" w:space="0"/>
              <w:right w:val="single" w:color="auto" w:sz="4" w:space="0"/>
            </w:tcBorders>
            <w:vAlign w:val="center"/>
          </w:tcPr>
          <w:p w14:paraId="6C046F21">
            <w:pPr>
              <w:widowControl/>
              <w:jc w:val="left"/>
              <w:rPr>
                <w:rFonts w:hint="eastAsia" w:ascii="仿宋_GB2312" w:hAnsi="宋体" w:eastAsia="仿宋_GB2312" w:cs="宋体"/>
                <w:color w:val="000000"/>
                <w:kern w:val="0"/>
                <w:sz w:val="22"/>
                <w:szCs w:val="22"/>
              </w:rPr>
            </w:pPr>
          </w:p>
        </w:tc>
        <w:tc>
          <w:tcPr>
            <w:tcW w:w="449" w:type="pct"/>
            <w:tcBorders>
              <w:top w:val="nil"/>
              <w:left w:val="nil"/>
              <w:bottom w:val="single" w:color="auto" w:sz="4" w:space="0"/>
              <w:right w:val="single" w:color="auto" w:sz="4" w:space="0"/>
            </w:tcBorders>
            <w:noWrap/>
            <w:vAlign w:val="center"/>
          </w:tcPr>
          <w:p w14:paraId="01283E74">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14:paraId="656B7D53">
        <w:tblPrEx>
          <w:tblCellMar>
            <w:top w:w="0" w:type="dxa"/>
            <w:left w:w="108" w:type="dxa"/>
            <w:bottom w:w="0" w:type="dxa"/>
            <w:right w:w="108" w:type="dxa"/>
          </w:tblCellMar>
        </w:tblPrEx>
        <w:trPr>
          <w:trHeight w:val="270" w:hRule="atLeast"/>
        </w:trPr>
        <w:tc>
          <w:tcPr>
            <w:tcW w:w="321" w:type="pct"/>
            <w:tcBorders>
              <w:top w:val="nil"/>
              <w:left w:val="single" w:color="auto" w:sz="4" w:space="0"/>
              <w:bottom w:val="single" w:color="auto" w:sz="4" w:space="0"/>
              <w:right w:val="single" w:color="auto" w:sz="4" w:space="0"/>
            </w:tcBorders>
            <w:noWrap/>
            <w:vAlign w:val="center"/>
          </w:tcPr>
          <w:p w14:paraId="4958B30F">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13.7</w:t>
            </w:r>
          </w:p>
        </w:tc>
        <w:tc>
          <w:tcPr>
            <w:tcW w:w="1468" w:type="pct"/>
            <w:tcBorders>
              <w:top w:val="nil"/>
              <w:left w:val="nil"/>
              <w:bottom w:val="single" w:color="auto" w:sz="4" w:space="0"/>
              <w:right w:val="single" w:color="auto" w:sz="4" w:space="0"/>
            </w:tcBorders>
            <w:vAlign w:val="center"/>
          </w:tcPr>
          <w:p w14:paraId="6ADA20BC">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关键设备维护档案</w:t>
            </w:r>
          </w:p>
        </w:tc>
        <w:tc>
          <w:tcPr>
            <w:tcW w:w="1417" w:type="pct"/>
            <w:tcBorders>
              <w:top w:val="nil"/>
              <w:left w:val="nil"/>
              <w:bottom w:val="single" w:color="auto" w:sz="4" w:space="0"/>
              <w:right w:val="single" w:color="auto" w:sz="4" w:space="0"/>
            </w:tcBorders>
            <w:vAlign w:val="center"/>
          </w:tcPr>
          <w:p w14:paraId="4D26C7C7">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检查档案记录完整，包括厂商维保记录。</w:t>
            </w:r>
          </w:p>
        </w:tc>
        <w:tc>
          <w:tcPr>
            <w:tcW w:w="1346" w:type="pct"/>
            <w:vMerge w:val="continue"/>
            <w:tcBorders>
              <w:top w:val="nil"/>
              <w:left w:val="single" w:color="auto" w:sz="4" w:space="0"/>
              <w:bottom w:val="single" w:color="auto" w:sz="4" w:space="0"/>
              <w:right w:val="single" w:color="auto" w:sz="4" w:space="0"/>
            </w:tcBorders>
            <w:vAlign w:val="center"/>
          </w:tcPr>
          <w:p w14:paraId="63CB0451">
            <w:pPr>
              <w:widowControl/>
              <w:jc w:val="left"/>
              <w:rPr>
                <w:rFonts w:hint="eastAsia" w:ascii="仿宋_GB2312" w:hAnsi="宋体" w:eastAsia="仿宋_GB2312" w:cs="宋体"/>
                <w:color w:val="000000"/>
                <w:kern w:val="0"/>
                <w:sz w:val="22"/>
                <w:szCs w:val="22"/>
              </w:rPr>
            </w:pPr>
          </w:p>
        </w:tc>
        <w:tc>
          <w:tcPr>
            <w:tcW w:w="449" w:type="pct"/>
            <w:tcBorders>
              <w:top w:val="nil"/>
              <w:left w:val="nil"/>
              <w:bottom w:val="single" w:color="auto" w:sz="4" w:space="0"/>
              <w:right w:val="single" w:color="auto" w:sz="4" w:space="0"/>
            </w:tcBorders>
            <w:noWrap/>
            <w:vAlign w:val="center"/>
          </w:tcPr>
          <w:p w14:paraId="7E718E42">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14:paraId="70918A2B">
        <w:tblPrEx>
          <w:tblCellMar>
            <w:top w:w="0" w:type="dxa"/>
            <w:left w:w="108" w:type="dxa"/>
            <w:bottom w:w="0" w:type="dxa"/>
            <w:right w:w="108" w:type="dxa"/>
          </w:tblCellMar>
        </w:tblPrEx>
        <w:trPr>
          <w:trHeight w:val="270" w:hRule="atLeast"/>
        </w:trPr>
        <w:tc>
          <w:tcPr>
            <w:tcW w:w="321" w:type="pct"/>
            <w:tcBorders>
              <w:top w:val="nil"/>
              <w:left w:val="single" w:color="auto" w:sz="4" w:space="0"/>
              <w:bottom w:val="single" w:color="auto" w:sz="4" w:space="0"/>
              <w:right w:val="single" w:color="auto" w:sz="4" w:space="0"/>
            </w:tcBorders>
            <w:noWrap/>
            <w:vAlign w:val="center"/>
          </w:tcPr>
          <w:p w14:paraId="67B3C306">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13.8</w:t>
            </w:r>
          </w:p>
        </w:tc>
        <w:tc>
          <w:tcPr>
            <w:tcW w:w="1468" w:type="pct"/>
            <w:tcBorders>
              <w:top w:val="nil"/>
              <w:left w:val="nil"/>
              <w:bottom w:val="single" w:color="auto" w:sz="4" w:space="0"/>
              <w:right w:val="single" w:color="auto" w:sz="4" w:space="0"/>
            </w:tcBorders>
            <w:vAlign w:val="center"/>
          </w:tcPr>
          <w:p w14:paraId="764DB044">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环境</w:t>
            </w:r>
            <w:r>
              <w:rPr>
                <w:rFonts w:hint="eastAsia" w:ascii="仿宋_GB2312" w:hAnsi="宋体" w:eastAsia="仿宋_GB2312" w:cs="宋体"/>
                <w:color w:val="000000"/>
                <w:kern w:val="0"/>
                <w:sz w:val="22"/>
                <w:szCs w:val="22"/>
                <w:lang w:eastAsia="zh-CN"/>
              </w:rPr>
              <w:t>检测</w:t>
            </w:r>
            <w:r>
              <w:rPr>
                <w:rFonts w:hint="eastAsia" w:ascii="仿宋_GB2312" w:hAnsi="宋体" w:eastAsia="仿宋_GB2312" w:cs="宋体"/>
                <w:color w:val="000000"/>
                <w:kern w:val="0"/>
                <w:sz w:val="22"/>
                <w:szCs w:val="22"/>
              </w:rPr>
              <w:t>日报</w:t>
            </w:r>
          </w:p>
        </w:tc>
        <w:tc>
          <w:tcPr>
            <w:tcW w:w="1417" w:type="pct"/>
            <w:tcBorders>
              <w:top w:val="nil"/>
              <w:left w:val="nil"/>
              <w:bottom w:val="single" w:color="auto" w:sz="4" w:space="0"/>
              <w:right w:val="single" w:color="auto" w:sz="4" w:space="0"/>
            </w:tcBorders>
            <w:vAlign w:val="center"/>
          </w:tcPr>
          <w:p w14:paraId="1D7020E8">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检查每日温湿度、防雷、供电状态记录。</w:t>
            </w:r>
          </w:p>
        </w:tc>
        <w:tc>
          <w:tcPr>
            <w:tcW w:w="1346" w:type="pct"/>
            <w:vMerge w:val="continue"/>
            <w:tcBorders>
              <w:top w:val="nil"/>
              <w:left w:val="single" w:color="auto" w:sz="4" w:space="0"/>
              <w:bottom w:val="single" w:color="auto" w:sz="4" w:space="0"/>
              <w:right w:val="single" w:color="auto" w:sz="4" w:space="0"/>
            </w:tcBorders>
            <w:vAlign w:val="center"/>
          </w:tcPr>
          <w:p w14:paraId="71AB3606">
            <w:pPr>
              <w:widowControl/>
              <w:jc w:val="left"/>
              <w:rPr>
                <w:rFonts w:hint="eastAsia" w:ascii="仿宋_GB2312" w:hAnsi="宋体" w:eastAsia="仿宋_GB2312" w:cs="宋体"/>
                <w:color w:val="000000"/>
                <w:kern w:val="0"/>
                <w:sz w:val="22"/>
                <w:szCs w:val="22"/>
              </w:rPr>
            </w:pPr>
          </w:p>
        </w:tc>
        <w:tc>
          <w:tcPr>
            <w:tcW w:w="449" w:type="pct"/>
            <w:tcBorders>
              <w:top w:val="nil"/>
              <w:left w:val="nil"/>
              <w:bottom w:val="single" w:color="auto" w:sz="4" w:space="0"/>
              <w:right w:val="single" w:color="auto" w:sz="4" w:space="0"/>
            </w:tcBorders>
            <w:noWrap/>
            <w:vAlign w:val="center"/>
          </w:tcPr>
          <w:p w14:paraId="50448AE6">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14:paraId="7D2B1AAB">
        <w:tblPrEx>
          <w:tblCellMar>
            <w:top w:w="0" w:type="dxa"/>
            <w:left w:w="108" w:type="dxa"/>
            <w:bottom w:w="0" w:type="dxa"/>
            <w:right w:w="108" w:type="dxa"/>
          </w:tblCellMar>
        </w:tblPrEx>
        <w:trPr>
          <w:trHeight w:val="540" w:hRule="atLeast"/>
        </w:trPr>
        <w:tc>
          <w:tcPr>
            <w:tcW w:w="321" w:type="pct"/>
            <w:tcBorders>
              <w:top w:val="nil"/>
              <w:left w:val="single" w:color="auto" w:sz="4" w:space="0"/>
              <w:bottom w:val="single" w:color="auto" w:sz="4" w:space="0"/>
              <w:right w:val="single" w:color="auto" w:sz="4" w:space="0"/>
            </w:tcBorders>
            <w:noWrap/>
            <w:vAlign w:val="center"/>
          </w:tcPr>
          <w:p w14:paraId="1A6E940D">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13.9</w:t>
            </w:r>
          </w:p>
        </w:tc>
        <w:tc>
          <w:tcPr>
            <w:tcW w:w="1468" w:type="pct"/>
            <w:tcBorders>
              <w:top w:val="nil"/>
              <w:left w:val="nil"/>
              <w:bottom w:val="single" w:color="auto" w:sz="4" w:space="0"/>
              <w:right w:val="single" w:color="auto" w:sz="4" w:space="0"/>
            </w:tcBorders>
            <w:vAlign w:val="center"/>
          </w:tcPr>
          <w:p w14:paraId="1F327717">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应急物资</w:t>
            </w:r>
          </w:p>
        </w:tc>
        <w:tc>
          <w:tcPr>
            <w:tcW w:w="1417" w:type="pct"/>
            <w:tcBorders>
              <w:top w:val="nil"/>
              <w:left w:val="nil"/>
              <w:bottom w:val="single" w:color="auto" w:sz="4" w:space="0"/>
              <w:right w:val="single" w:color="auto" w:sz="4" w:space="0"/>
            </w:tcBorders>
            <w:vAlign w:val="center"/>
          </w:tcPr>
          <w:p w14:paraId="6E0F61F4">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检查如备用灭火器、挡水防漏设备、应急工具清单更新及时、物资摆放位置标识。</w:t>
            </w:r>
          </w:p>
        </w:tc>
        <w:tc>
          <w:tcPr>
            <w:tcW w:w="1346" w:type="pct"/>
            <w:vMerge w:val="continue"/>
            <w:tcBorders>
              <w:top w:val="nil"/>
              <w:left w:val="single" w:color="auto" w:sz="4" w:space="0"/>
              <w:bottom w:val="single" w:color="auto" w:sz="4" w:space="0"/>
              <w:right w:val="single" w:color="auto" w:sz="4" w:space="0"/>
            </w:tcBorders>
            <w:vAlign w:val="center"/>
          </w:tcPr>
          <w:p w14:paraId="5F2DBB1C">
            <w:pPr>
              <w:widowControl/>
              <w:jc w:val="left"/>
              <w:rPr>
                <w:rFonts w:hint="eastAsia" w:ascii="仿宋_GB2312" w:hAnsi="宋体" w:eastAsia="仿宋_GB2312" w:cs="宋体"/>
                <w:color w:val="000000"/>
                <w:kern w:val="0"/>
                <w:sz w:val="22"/>
                <w:szCs w:val="22"/>
              </w:rPr>
            </w:pPr>
          </w:p>
        </w:tc>
        <w:tc>
          <w:tcPr>
            <w:tcW w:w="449" w:type="pct"/>
            <w:tcBorders>
              <w:top w:val="nil"/>
              <w:left w:val="nil"/>
              <w:bottom w:val="single" w:color="auto" w:sz="4" w:space="0"/>
              <w:right w:val="single" w:color="auto" w:sz="4" w:space="0"/>
            </w:tcBorders>
            <w:noWrap/>
            <w:vAlign w:val="center"/>
          </w:tcPr>
          <w:p w14:paraId="7870098B">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14:paraId="31E3E44F">
        <w:tblPrEx>
          <w:tblCellMar>
            <w:top w:w="0" w:type="dxa"/>
            <w:left w:w="108" w:type="dxa"/>
            <w:bottom w:w="0" w:type="dxa"/>
            <w:right w:w="108" w:type="dxa"/>
          </w:tblCellMar>
        </w:tblPrEx>
        <w:trPr>
          <w:trHeight w:val="270" w:hRule="atLeast"/>
        </w:trPr>
        <w:tc>
          <w:tcPr>
            <w:tcW w:w="321" w:type="pct"/>
            <w:tcBorders>
              <w:top w:val="nil"/>
              <w:left w:val="single" w:color="auto" w:sz="4" w:space="0"/>
              <w:bottom w:val="single" w:color="auto" w:sz="4" w:space="0"/>
              <w:right w:val="single" w:color="auto" w:sz="4" w:space="0"/>
            </w:tcBorders>
            <w:noWrap/>
            <w:vAlign w:val="center"/>
          </w:tcPr>
          <w:p w14:paraId="79AB1804">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13.10 </w:t>
            </w:r>
          </w:p>
        </w:tc>
        <w:tc>
          <w:tcPr>
            <w:tcW w:w="1468" w:type="pct"/>
            <w:tcBorders>
              <w:top w:val="nil"/>
              <w:left w:val="nil"/>
              <w:bottom w:val="single" w:color="auto" w:sz="4" w:space="0"/>
              <w:right w:val="single" w:color="auto" w:sz="4" w:space="0"/>
            </w:tcBorders>
            <w:vAlign w:val="center"/>
          </w:tcPr>
          <w:p w14:paraId="33C54212">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风险评估报告</w:t>
            </w:r>
          </w:p>
        </w:tc>
        <w:tc>
          <w:tcPr>
            <w:tcW w:w="1417" w:type="pct"/>
            <w:tcBorders>
              <w:top w:val="nil"/>
              <w:left w:val="nil"/>
              <w:bottom w:val="single" w:color="auto" w:sz="4" w:space="0"/>
              <w:right w:val="single" w:color="auto" w:sz="4" w:space="0"/>
            </w:tcBorders>
            <w:vAlign w:val="center"/>
          </w:tcPr>
          <w:p w14:paraId="318486AE">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检查定期风险评估执行和报告归档。</w:t>
            </w:r>
          </w:p>
        </w:tc>
        <w:tc>
          <w:tcPr>
            <w:tcW w:w="1346" w:type="pct"/>
            <w:vMerge w:val="continue"/>
            <w:tcBorders>
              <w:top w:val="nil"/>
              <w:left w:val="single" w:color="auto" w:sz="4" w:space="0"/>
              <w:bottom w:val="single" w:color="auto" w:sz="4" w:space="0"/>
              <w:right w:val="single" w:color="auto" w:sz="4" w:space="0"/>
            </w:tcBorders>
            <w:vAlign w:val="center"/>
          </w:tcPr>
          <w:p w14:paraId="442F8865">
            <w:pPr>
              <w:widowControl/>
              <w:jc w:val="left"/>
              <w:rPr>
                <w:rFonts w:hint="eastAsia" w:ascii="仿宋_GB2312" w:hAnsi="宋体" w:eastAsia="仿宋_GB2312" w:cs="宋体"/>
                <w:color w:val="000000"/>
                <w:kern w:val="0"/>
                <w:sz w:val="22"/>
                <w:szCs w:val="22"/>
              </w:rPr>
            </w:pPr>
          </w:p>
        </w:tc>
        <w:tc>
          <w:tcPr>
            <w:tcW w:w="449" w:type="pct"/>
            <w:tcBorders>
              <w:top w:val="nil"/>
              <w:left w:val="nil"/>
              <w:bottom w:val="single" w:color="auto" w:sz="4" w:space="0"/>
              <w:right w:val="single" w:color="auto" w:sz="4" w:space="0"/>
            </w:tcBorders>
            <w:noWrap/>
            <w:vAlign w:val="center"/>
          </w:tcPr>
          <w:p w14:paraId="6E905398">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14:paraId="42F7BBF1">
        <w:tblPrEx>
          <w:tblCellMar>
            <w:top w:w="0" w:type="dxa"/>
            <w:left w:w="108" w:type="dxa"/>
            <w:bottom w:w="0" w:type="dxa"/>
            <w:right w:w="108" w:type="dxa"/>
          </w:tblCellMar>
        </w:tblPrEx>
        <w:trPr>
          <w:trHeight w:val="270" w:hRule="atLeast"/>
        </w:trPr>
        <w:tc>
          <w:tcPr>
            <w:tcW w:w="321" w:type="pct"/>
            <w:tcBorders>
              <w:top w:val="nil"/>
              <w:left w:val="single" w:color="auto" w:sz="4" w:space="0"/>
              <w:bottom w:val="single" w:color="auto" w:sz="4" w:space="0"/>
              <w:right w:val="single" w:color="auto" w:sz="4" w:space="0"/>
            </w:tcBorders>
            <w:noWrap/>
            <w:vAlign w:val="center"/>
          </w:tcPr>
          <w:p w14:paraId="0EBA685E">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xml:space="preserve">13.11 </w:t>
            </w:r>
          </w:p>
        </w:tc>
        <w:tc>
          <w:tcPr>
            <w:tcW w:w="1468" w:type="pct"/>
            <w:tcBorders>
              <w:top w:val="nil"/>
              <w:left w:val="nil"/>
              <w:bottom w:val="single" w:color="auto" w:sz="4" w:space="0"/>
              <w:right w:val="single" w:color="auto" w:sz="4" w:space="0"/>
            </w:tcBorders>
            <w:vAlign w:val="center"/>
          </w:tcPr>
          <w:p w14:paraId="2042A46F">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等级保护报告</w:t>
            </w:r>
          </w:p>
        </w:tc>
        <w:tc>
          <w:tcPr>
            <w:tcW w:w="1417" w:type="pct"/>
            <w:tcBorders>
              <w:top w:val="nil"/>
              <w:left w:val="nil"/>
              <w:bottom w:val="single" w:color="auto" w:sz="4" w:space="0"/>
              <w:right w:val="single" w:color="auto" w:sz="4" w:space="0"/>
            </w:tcBorders>
            <w:vAlign w:val="center"/>
          </w:tcPr>
          <w:p w14:paraId="37AAF856">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检查是否进过等保测评，提供等保关键页。</w:t>
            </w:r>
          </w:p>
        </w:tc>
        <w:tc>
          <w:tcPr>
            <w:tcW w:w="1346" w:type="pct"/>
            <w:vMerge w:val="continue"/>
            <w:tcBorders>
              <w:top w:val="nil"/>
              <w:left w:val="single" w:color="auto" w:sz="4" w:space="0"/>
              <w:bottom w:val="single" w:color="auto" w:sz="4" w:space="0"/>
              <w:right w:val="single" w:color="auto" w:sz="4" w:space="0"/>
            </w:tcBorders>
            <w:vAlign w:val="center"/>
          </w:tcPr>
          <w:p w14:paraId="3505D60E">
            <w:pPr>
              <w:widowControl/>
              <w:jc w:val="left"/>
              <w:rPr>
                <w:rFonts w:hint="eastAsia" w:ascii="仿宋_GB2312" w:hAnsi="宋体" w:eastAsia="仿宋_GB2312" w:cs="宋体"/>
                <w:color w:val="000000"/>
                <w:kern w:val="0"/>
                <w:sz w:val="22"/>
                <w:szCs w:val="22"/>
              </w:rPr>
            </w:pPr>
          </w:p>
        </w:tc>
        <w:tc>
          <w:tcPr>
            <w:tcW w:w="449" w:type="pct"/>
            <w:tcBorders>
              <w:top w:val="nil"/>
              <w:left w:val="nil"/>
              <w:bottom w:val="single" w:color="auto" w:sz="4" w:space="0"/>
              <w:right w:val="single" w:color="auto" w:sz="4" w:space="0"/>
            </w:tcBorders>
            <w:noWrap/>
            <w:vAlign w:val="center"/>
          </w:tcPr>
          <w:p w14:paraId="3BF1B69F">
            <w:pPr>
              <w:widowControl/>
              <w:jc w:val="left"/>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bl>
    <w:p w14:paraId="2E76188C">
      <w:pPr>
        <w:spacing w:line="360" w:lineRule="auto"/>
        <w:outlineLvl w:val="1"/>
        <w:rPr>
          <w:rFonts w:hint="eastAsia" w:ascii="仿宋_GB2312" w:hAnsi="宋体" w:eastAsia="仿宋_GB2312" w:cs="Times New Roman"/>
          <w:b/>
          <w:color w:val="000000"/>
          <w:sz w:val="28"/>
          <w:szCs w:val="28"/>
        </w:rPr>
      </w:pPr>
      <w:r>
        <w:rPr>
          <w:rFonts w:hint="eastAsia" w:ascii="仿宋_GB2312" w:hAnsi="宋体" w:eastAsia="仿宋_GB2312" w:cs="Times New Roman"/>
          <w:b/>
          <w:color w:val="000000"/>
          <w:sz w:val="28"/>
          <w:szCs w:val="28"/>
        </w:rPr>
        <w:t>3.2检查对象</w:t>
      </w:r>
    </w:p>
    <w:tbl>
      <w:tblPr>
        <w:tblStyle w:val="11"/>
        <w:tblW w:w="0" w:type="auto"/>
        <w:tblInd w:w="0" w:type="dxa"/>
        <w:tblLayout w:type="autofit"/>
        <w:tblCellMar>
          <w:top w:w="0" w:type="dxa"/>
          <w:left w:w="108" w:type="dxa"/>
          <w:bottom w:w="0" w:type="dxa"/>
          <w:right w:w="108" w:type="dxa"/>
        </w:tblCellMar>
      </w:tblPr>
      <w:tblGrid>
        <w:gridCol w:w="656"/>
        <w:gridCol w:w="2141"/>
        <w:gridCol w:w="2196"/>
        <w:gridCol w:w="1720"/>
        <w:gridCol w:w="1756"/>
      </w:tblGrid>
      <w:tr w14:paraId="209A5F04">
        <w:tblPrEx>
          <w:tblCellMar>
            <w:top w:w="0" w:type="dxa"/>
            <w:left w:w="108" w:type="dxa"/>
            <w:bottom w:w="0" w:type="dxa"/>
            <w:right w:w="108" w:type="dxa"/>
          </w:tblCellMar>
        </w:tblPrEx>
        <w:trPr>
          <w:trHeight w:val="800" w:hRule="atLeast"/>
        </w:trPr>
        <w:tc>
          <w:tcPr>
            <w:tcW w:w="0" w:type="auto"/>
            <w:tcBorders>
              <w:top w:val="single" w:color="auto" w:sz="4" w:space="0"/>
              <w:left w:val="single" w:color="auto" w:sz="4" w:space="0"/>
              <w:bottom w:val="single" w:color="auto" w:sz="4" w:space="0"/>
              <w:right w:val="single" w:color="auto" w:sz="4" w:space="0"/>
            </w:tcBorders>
            <w:noWrap/>
            <w:vAlign w:val="center"/>
          </w:tcPr>
          <w:p w14:paraId="039881D6">
            <w:pPr>
              <w:jc w:val="center"/>
              <w:rPr>
                <w:rFonts w:hint="eastAsia" w:ascii="仿宋_GB2312" w:eastAsia="仿宋_GB2312"/>
                <w:color w:val="000000"/>
                <w:sz w:val="22"/>
                <w:szCs w:val="22"/>
              </w:rPr>
            </w:pPr>
            <w:r>
              <w:rPr>
                <w:rFonts w:hint="eastAsia" w:ascii="仿宋_GB2312" w:eastAsia="仿宋_GB2312"/>
                <w:color w:val="000000"/>
                <w:sz w:val="22"/>
                <w:szCs w:val="22"/>
              </w:rPr>
              <w:t>序号</w:t>
            </w:r>
          </w:p>
        </w:tc>
        <w:tc>
          <w:tcPr>
            <w:tcW w:w="0" w:type="auto"/>
            <w:tcBorders>
              <w:top w:val="single" w:color="auto" w:sz="4" w:space="0"/>
              <w:left w:val="single" w:color="auto" w:sz="4" w:space="0"/>
              <w:bottom w:val="single" w:color="auto" w:sz="4" w:space="0"/>
              <w:right w:val="single" w:color="auto" w:sz="4" w:space="0"/>
            </w:tcBorders>
            <w:noWrap/>
            <w:vAlign w:val="center"/>
          </w:tcPr>
          <w:p w14:paraId="0CB9B374">
            <w:pPr>
              <w:jc w:val="center"/>
              <w:rPr>
                <w:rFonts w:hint="eastAsia" w:ascii="仿宋_GB2312" w:eastAsia="仿宋_GB2312"/>
                <w:color w:val="000000"/>
                <w:sz w:val="22"/>
                <w:szCs w:val="22"/>
              </w:rPr>
            </w:pPr>
            <w:r>
              <w:rPr>
                <w:rFonts w:hint="eastAsia" w:ascii="仿宋_GB2312" w:eastAsia="仿宋_GB2312"/>
                <w:color w:val="000000"/>
                <w:sz w:val="22"/>
                <w:szCs w:val="22"/>
              </w:rPr>
              <w:t>类别</w:t>
            </w:r>
          </w:p>
        </w:tc>
        <w:tc>
          <w:tcPr>
            <w:tcW w:w="0" w:type="auto"/>
            <w:tcBorders>
              <w:top w:val="single" w:color="auto" w:sz="4" w:space="0"/>
              <w:left w:val="single" w:color="auto" w:sz="4" w:space="0"/>
              <w:bottom w:val="single" w:color="auto" w:sz="4" w:space="0"/>
              <w:right w:val="single" w:color="auto" w:sz="4" w:space="0"/>
            </w:tcBorders>
            <w:noWrap/>
            <w:vAlign w:val="center"/>
          </w:tcPr>
          <w:p w14:paraId="67413554">
            <w:pPr>
              <w:jc w:val="center"/>
              <w:rPr>
                <w:rFonts w:hint="eastAsia" w:ascii="仿宋_GB2312" w:eastAsia="仿宋_GB2312"/>
                <w:color w:val="000000"/>
                <w:sz w:val="22"/>
                <w:szCs w:val="22"/>
              </w:rPr>
            </w:pPr>
            <w:r>
              <w:rPr>
                <w:rFonts w:hint="eastAsia" w:ascii="仿宋_GB2312" w:eastAsia="仿宋_GB2312"/>
                <w:color w:val="000000"/>
                <w:sz w:val="22"/>
                <w:szCs w:val="22"/>
              </w:rPr>
              <w:t>地理位置</w:t>
            </w:r>
          </w:p>
        </w:tc>
        <w:tc>
          <w:tcPr>
            <w:tcW w:w="0" w:type="auto"/>
            <w:tcBorders>
              <w:top w:val="single" w:color="auto" w:sz="4" w:space="0"/>
              <w:left w:val="single" w:color="auto" w:sz="4" w:space="0"/>
              <w:bottom w:val="single" w:color="auto" w:sz="4" w:space="0"/>
              <w:right w:val="single" w:color="auto" w:sz="4" w:space="0"/>
            </w:tcBorders>
            <w:vAlign w:val="center"/>
          </w:tcPr>
          <w:p w14:paraId="397E033D">
            <w:pPr>
              <w:jc w:val="center"/>
              <w:rPr>
                <w:rFonts w:hint="eastAsia" w:ascii="仿宋_GB2312" w:eastAsia="仿宋_GB2312"/>
                <w:color w:val="000000"/>
                <w:sz w:val="22"/>
                <w:szCs w:val="22"/>
              </w:rPr>
            </w:pPr>
            <w:r>
              <w:rPr>
                <w:rFonts w:hint="eastAsia" w:ascii="仿宋_GB2312" w:eastAsia="仿宋_GB2312"/>
                <w:color w:val="000000"/>
                <w:sz w:val="22"/>
                <w:szCs w:val="22"/>
              </w:rPr>
              <w:t>建筑面积（m</w:t>
            </w:r>
            <w:r>
              <w:rPr>
                <w:rFonts w:ascii="Calibri" w:hAnsi="Calibri" w:eastAsia="仿宋_GB2312" w:cs="Calibri"/>
                <w:color w:val="000000"/>
                <w:sz w:val="22"/>
                <w:szCs w:val="22"/>
              </w:rPr>
              <w:t>²</w:t>
            </w:r>
            <w:r>
              <w:rPr>
                <w:rFonts w:hint="eastAsia" w:ascii="仿宋_GB2312" w:hAnsi="仿宋_GB2312" w:eastAsia="仿宋_GB2312" w:cs="仿宋_GB2312"/>
                <w:color w:val="000000"/>
                <w:sz w:val="22"/>
                <w:szCs w:val="22"/>
              </w:rPr>
              <w:t>）</w:t>
            </w:r>
          </w:p>
        </w:tc>
        <w:tc>
          <w:tcPr>
            <w:tcW w:w="0" w:type="auto"/>
            <w:tcBorders>
              <w:top w:val="single" w:color="auto" w:sz="4" w:space="0"/>
              <w:left w:val="single" w:color="auto" w:sz="4" w:space="0"/>
              <w:bottom w:val="single" w:color="auto" w:sz="4" w:space="0"/>
              <w:right w:val="single" w:color="auto" w:sz="4" w:space="0"/>
            </w:tcBorders>
            <w:vAlign w:val="center"/>
          </w:tcPr>
          <w:p w14:paraId="324F2064">
            <w:pPr>
              <w:jc w:val="center"/>
              <w:rPr>
                <w:rFonts w:hint="eastAsia" w:ascii="仿宋_GB2312" w:eastAsia="仿宋_GB2312"/>
                <w:color w:val="000000"/>
                <w:sz w:val="22"/>
                <w:szCs w:val="22"/>
              </w:rPr>
            </w:pPr>
            <w:r>
              <w:rPr>
                <w:rFonts w:hint="eastAsia" w:ascii="仿宋_GB2312" w:eastAsia="仿宋_GB2312"/>
                <w:color w:val="000000"/>
                <w:sz w:val="22"/>
                <w:szCs w:val="22"/>
              </w:rPr>
              <w:t>机柜数量（台）</w:t>
            </w:r>
          </w:p>
        </w:tc>
      </w:tr>
      <w:tr w14:paraId="5DFC8E77">
        <w:tblPrEx>
          <w:tblCellMar>
            <w:top w:w="0" w:type="dxa"/>
            <w:left w:w="108" w:type="dxa"/>
            <w:bottom w:w="0" w:type="dxa"/>
            <w:right w:w="108" w:type="dxa"/>
          </w:tblCellMar>
        </w:tblPrEx>
        <w:trPr>
          <w:trHeight w:val="720" w:hRule="atLeast"/>
        </w:trPr>
        <w:tc>
          <w:tcPr>
            <w:tcW w:w="0" w:type="auto"/>
            <w:tcBorders>
              <w:top w:val="single" w:color="auto" w:sz="4" w:space="0"/>
              <w:left w:val="single" w:color="auto" w:sz="4" w:space="0"/>
              <w:bottom w:val="single" w:color="auto" w:sz="4" w:space="0"/>
              <w:right w:val="single" w:color="auto" w:sz="4" w:space="0"/>
            </w:tcBorders>
            <w:vAlign w:val="center"/>
          </w:tcPr>
          <w:p w14:paraId="5D3BE941">
            <w:pPr>
              <w:jc w:val="center"/>
              <w:rPr>
                <w:rFonts w:hint="eastAsia" w:ascii="仿宋_GB2312" w:eastAsia="仿宋_GB2312"/>
                <w:color w:val="000000"/>
                <w:sz w:val="22"/>
                <w:szCs w:val="22"/>
              </w:rPr>
            </w:pPr>
            <w:r>
              <w:rPr>
                <w:rFonts w:hint="eastAsia" w:ascii="仿宋_GB2312" w:eastAsia="仿宋_GB2312"/>
                <w:color w:val="000000"/>
                <w:sz w:val="22"/>
                <w:szCs w:val="22"/>
              </w:rPr>
              <w:t>1</w:t>
            </w:r>
          </w:p>
        </w:tc>
        <w:tc>
          <w:tcPr>
            <w:tcW w:w="0" w:type="auto"/>
            <w:tcBorders>
              <w:top w:val="single" w:color="auto" w:sz="4" w:space="0"/>
              <w:left w:val="single" w:color="auto" w:sz="4" w:space="0"/>
              <w:bottom w:val="single" w:color="auto" w:sz="4" w:space="0"/>
              <w:right w:val="single" w:color="auto" w:sz="4" w:space="0"/>
            </w:tcBorders>
            <w:vAlign w:val="center"/>
          </w:tcPr>
          <w:p w14:paraId="5E70436B">
            <w:pPr>
              <w:jc w:val="center"/>
              <w:rPr>
                <w:rFonts w:hint="eastAsia" w:ascii="仿宋_GB2312" w:eastAsia="仿宋_GB2312"/>
                <w:color w:val="000000"/>
                <w:sz w:val="22"/>
                <w:szCs w:val="22"/>
              </w:rPr>
            </w:pPr>
            <w:r>
              <w:rPr>
                <w:rFonts w:hint="eastAsia" w:ascii="仿宋_GB2312" w:eastAsia="仿宋_GB2312"/>
                <w:color w:val="000000"/>
                <w:sz w:val="22"/>
                <w:szCs w:val="22"/>
              </w:rPr>
              <w:t>数据中心</w:t>
            </w:r>
          </w:p>
        </w:tc>
        <w:tc>
          <w:tcPr>
            <w:tcW w:w="0" w:type="auto"/>
            <w:tcBorders>
              <w:top w:val="single" w:color="auto" w:sz="4" w:space="0"/>
              <w:left w:val="single" w:color="auto" w:sz="4" w:space="0"/>
              <w:bottom w:val="single" w:color="auto" w:sz="4" w:space="0"/>
              <w:right w:val="single" w:color="auto" w:sz="4" w:space="0"/>
            </w:tcBorders>
            <w:vAlign w:val="center"/>
          </w:tcPr>
          <w:p w14:paraId="53EE2CB9">
            <w:pPr>
              <w:jc w:val="center"/>
              <w:rPr>
                <w:rFonts w:hint="eastAsia" w:ascii="仿宋_GB2312" w:eastAsia="仿宋_GB2312"/>
                <w:color w:val="000000"/>
                <w:sz w:val="22"/>
                <w:szCs w:val="22"/>
              </w:rPr>
            </w:pPr>
            <w:r>
              <w:rPr>
                <w:rFonts w:hint="eastAsia" w:ascii="仿宋_GB2312" w:eastAsia="仿宋_GB2312"/>
                <w:color w:val="000000"/>
                <w:sz w:val="22"/>
                <w:szCs w:val="22"/>
              </w:rPr>
              <w:t>辽宁省营口市鲅鱼圈</w:t>
            </w:r>
          </w:p>
        </w:tc>
        <w:tc>
          <w:tcPr>
            <w:tcW w:w="0" w:type="auto"/>
            <w:tcBorders>
              <w:top w:val="single" w:color="auto" w:sz="4" w:space="0"/>
              <w:left w:val="single" w:color="auto" w:sz="4" w:space="0"/>
              <w:bottom w:val="single" w:color="auto" w:sz="4" w:space="0"/>
              <w:right w:val="single" w:color="auto" w:sz="4" w:space="0"/>
            </w:tcBorders>
            <w:noWrap/>
            <w:vAlign w:val="center"/>
          </w:tcPr>
          <w:p w14:paraId="24B4FE04">
            <w:pPr>
              <w:jc w:val="center"/>
              <w:rPr>
                <w:rFonts w:hint="eastAsia" w:ascii="仿宋_GB2312" w:eastAsia="仿宋_GB2312"/>
                <w:color w:val="000000"/>
                <w:sz w:val="22"/>
                <w:szCs w:val="22"/>
              </w:rPr>
            </w:pPr>
            <w:r>
              <w:rPr>
                <w:rFonts w:hint="eastAsia" w:ascii="仿宋_GB2312" w:eastAsia="仿宋_GB2312"/>
                <w:color w:val="000000"/>
                <w:sz w:val="22"/>
                <w:szCs w:val="22"/>
              </w:rPr>
              <w:t>420</w:t>
            </w:r>
          </w:p>
        </w:tc>
        <w:tc>
          <w:tcPr>
            <w:tcW w:w="0" w:type="auto"/>
            <w:tcBorders>
              <w:top w:val="single" w:color="auto" w:sz="4" w:space="0"/>
              <w:left w:val="single" w:color="auto" w:sz="4" w:space="0"/>
              <w:bottom w:val="single" w:color="auto" w:sz="4" w:space="0"/>
              <w:right w:val="single" w:color="auto" w:sz="4" w:space="0"/>
            </w:tcBorders>
            <w:noWrap/>
            <w:vAlign w:val="center"/>
          </w:tcPr>
          <w:p w14:paraId="4E81A0A4">
            <w:pPr>
              <w:jc w:val="center"/>
              <w:rPr>
                <w:rFonts w:hint="eastAsia" w:ascii="仿宋_GB2312" w:eastAsia="仿宋_GB2312"/>
                <w:color w:val="000000"/>
                <w:sz w:val="22"/>
                <w:szCs w:val="22"/>
              </w:rPr>
            </w:pPr>
            <w:r>
              <w:rPr>
                <w:rFonts w:hint="eastAsia" w:ascii="仿宋_GB2312" w:eastAsia="仿宋_GB2312"/>
                <w:color w:val="000000"/>
                <w:sz w:val="22"/>
                <w:szCs w:val="22"/>
              </w:rPr>
              <w:t>48</w:t>
            </w:r>
          </w:p>
        </w:tc>
      </w:tr>
      <w:tr w14:paraId="3CCF9AAE">
        <w:tblPrEx>
          <w:tblCellMar>
            <w:top w:w="0" w:type="dxa"/>
            <w:left w:w="108" w:type="dxa"/>
            <w:bottom w:w="0" w:type="dxa"/>
            <w:right w:w="108" w:type="dxa"/>
          </w:tblCellMar>
        </w:tblPrEx>
        <w:trPr>
          <w:trHeight w:val="720" w:hRule="atLeast"/>
        </w:trPr>
        <w:tc>
          <w:tcPr>
            <w:tcW w:w="0" w:type="auto"/>
            <w:tcBorders>
              <w:top w:val="single" w:color="auto" w:sz="4" w:space="0"/>
              <w:left w:val="single" w:color="auto" w:sz="4" w:space="0"/>
              <w:bottom w:val="single" w:color="auto" w:sz="4" w:space="0"/>
              <w:right w:val="single" w:color="auto" w:sz="4" w:space="0"/>
            </w:tcBorders>
            <w:vAlign w:val="center"/>
          </w:tcPr>
          <w:p w14:paraId="3CF251BC">
            <w:pPr>
              <w:jc w:val="center"/>
              <w:rPr>
                <w:rFonts w:hint="eastAsia" w:ascii="仿宋_GB2312" w:eastAsia="仿宋_GB2312"/>
                <w:color w:val="000000"/>
                <w:sz w:val="22"/>
                <w:szCs w:val="22"/>
              </w:rPr>
            </w:pPr>
            <w:r>
              <w:rPr>
                <w:rFonts w:hint="eastAsia" w:ascii="仿宋_GB2312" w:eastAsia="仿宋_GB2312"/>
                <w:color w:val="000000"/>
                <w:sz w:val="22"/>
                <w:szCs w:val="22"/>
              </w:rPr>
              <w:t>2</w:t>
            </w:r>
          </w:p>
        </w:tc>
        <w:tc>
          <w:tcPr>
            <w:tcW w:w="0" w:type="auto"/>
            <w:tcBorders>
              <w:top w:val="single" w:color="auto" w:sz="4" w:space="0"/>
              <w:left w:val="single" w:color="auto" w:sz="4" w:space="0"/>
              <w:bottom w:val="single" w:color="auto" w:sz="4" w:space="0"/>
              <w:right w:val="single" w:color="auto" w:sz="4" w:space="0"/>
            </w:tcBorders>
            <w:vAlign w:val="center"/>
          </w:tcPr>
          <w:p w14:paraId="37365F5B">
            <w:pPr>
              <w:jc w:val="center"/>
              <w:rPr>
                <w:rFonts w:hint="eastAsia" w:ascii="仿宋_GB2312" w:eastAsia="仿宋_GB2312"/>
                <w:color w:val="000000"/>
                <w:sz w:val="22"/>
                <w:szCs w:val="22"/>
              </w:rPr>
            </w:pPr>
            <w:r>
              <w:rPr>
                <w:rFonts w:hint="eastAsia" w:ascii="仿宋_GB2312" w:eastAsia="仿宋_GB2312"/>
                <w:color w:val="000000"/>
                <w:sz w:val="22"/>
                <w:szCs w:val="22"/>
              </w:rPr>
              <w:t>数据中心</w:t>
            </w:r>
          </w:p>
        </w:tc>
        <w:tc>
          <w:tcPr>
            <w:tcW w:w="0" w:type="auto"/>
            <w:tcBorders>
              <w:top w:val="single" w:color="auto" w:sz="4" w:space="0"/>
              <w:left w:val="single" w:color="auto" w:sz="4" w:space="0"/>
              <w:bottom w:val="single" w:color="auto" w:sz="4" w:space="0"/>
              <w:right w:val="single" w:color="auto" w:sz="4" w:space="0"/>
            </w:tcBorders>
            <w:vAlign w:val="center"/>
          </w:tcPr>
          <w:p w14:paraId="17571DC2">
            <w:pPr>
              <w:jc w:val="center"/>
              <w:rPr>
                <w:rFonts w:hint="eastAsia" w:ascii="仿宋_GB2312" w:eastAsia="仿宋_GB2312"/>
                <w:color w:val="000000"/>
                <w:sz w:val="22"/>
                <w:szCs w:val="22"/>
              </w:rPr>
            </w:pPr>
            <w:r>
              <w:rPr>
                <w:rFonts w:hint="eastAsia" w:ascii="仿宋_GB2312" w:eastAsia="仿宋_GB2312"/>
                <w:color w:val="000000"/>
                <w:sz w:val="22"/>
                <w:szCs w:val="22"/>
              </w:rPr>
              <w:t>四川省攀枝花市</w:t>
            </w:r>
          </w:p>
        </w:tc>
        <w:tc>
          <w:tcPr>
            <w:tcW w:w="0" w:type="auto"/>
            <w:tcBorders>
              <w:top w:val="single" w:color="auto" w:sz="4" w:space="0"/>
              <w:left w:val="single" w:color="auto" w:sz="4" w:space="0"/>
              <w:bottom w:val="single" w:color="auto" w:sz="4" w:space="0"/>
              <w:right w:val="single" w:color="auto" w:sz="4" w:space="0"/>
            </w:tcBorders>
            <w:noWrap/>
            <w:vAlign w:val="center"/>
          </w:tcPr>
          <w:p w14:paraId="15798DE4">
            <w:pPr>
              <w:jc w:val="center"/>
              <w:rPr>
                <w:rFonts w:hint="eastAsia" w:ascii="仿宋_GB2312" w:eastAsia="仿宋_GB2312"/>
                <w:color w:val="000000"/>
                <w:sz w:val="22"/>
                <w:szCs w:val="22"/>
              </w:rPr>
            </w:pPr>
            <w:r>
              <w:rPr>
                <w:rFonts w:hint="eastAsia" w:ascii="仿宋_GB2312" w:eastAsia="仿宋_GB2312"/>
                <w:color w:val="000000"/>
                <w:sz w:val="22"/>
                <w:szCs w:val="22"/>
              </w:rPr>
              <w:t>200</w:t>
            </w:r>
          </w:p>
        </w:tc>
        <w:tc>
          <w:tcPr>
            <w:tcW w:w="0" w:type="auto"/>
            <w:tcBorders>
              <w:top w:val="single" w:color="auto" w:sz="4" w:space="0"/>
              <w:left w:val="single" w:color="auto" w:sz="4" w:space="0"/>
              <w:bottom w:val="single" w:color="auto" w:sz="4" w:space="0"/>
              <w:right w:val="single" w:color="auto" w:sz="4" w:space="0"/>
            </w:tcBorders>
            <w:noWrap/>
            <w:vAlign w:val="center"/>
          </w:tcPr>
          <w:p w14:paraId="734518A6">
            <w:pPr>
              <w:jc w:val="center"/>
              <w:rPr>
                <w:rFonts w:hint="eastAsia" w:ascii="仿宋_GB2312" w:eastAsia="仿宋_GB2312"/>
                <w:color w:val="000000"/>
                <w:sz w:val="22"/>
                <w:szCs w:val="22"/>
              </w:rPr>
            </w:pPr>
            <w:r>
              <w:rPr>
                <w:rFonts w:hint="eastAsia" w:ascii="仿宋_GB2312" w:eastAsia="仿宋_GB2312"/>
                <w:color w:val="000000"/>
                <w:sz w:val="22"/>
                <w:szCs w:val="22"/>
              </w:rPr>
              <w:t>100</w:t>
            </w:r>
          </w:p>
        </w:tc>
      </w:tr>
      <w:tr w14:paraId="4E2BB37B">
        <w:tblPrEx>
          <w:tblCellMar>
            <w:top w:w="0" w:type="dxa"/>
            <w:left w:w="108" w:type="dxa"/>
            <w:bottom w:w="0" w:type="dxa"/>
            <w:right w:w="108" w:type="dxa"/>
          </w:tblCellMar>
        </w:tblPrEx>
        <w:trPr>
          <w:trHeight w:val="720" w:hRule="atLeast"/>
        </w:trPr>
        <w:tc>
          <w:tcPr>
            <w:tcW w:w="0" w:type="auto"/>
            <w:tcBorders>
              <w:top w:val="single" w:color="auto" w:sz="4" w:space="0"/>
              <w:left w:val="single" w:color="auto" w:sz="4" w:space="0"/>
              <w:bottom w:val="single" w:color="auto" w:sz="4" w:space="0"/>
              <w:right w:val="single" w:color="auto" w:sz="4" w:space="0"/>
            </w:tcBorders>
            <w:vAlign w:val="center"/>
          </w:tcPr>
          <w:p w14:paraId="036DE127">
            <w:pPr>
              <w:jc w:val="center"/>
              <w:rPr>
                <w:rFonts w:hint="eastAsia" w:ascii="仿宋_GB2312" w:eastAsia="仿宋_GB2312"/>
                <w:color w:val="000000"/>
                <w:sz w:val="22"/>
                <w:szCs w:val="22"/>
              </w:rPr>
            </w:pPr>
            <w:r>
              <w:rPr>
                <w:rFonts w:hint="eastAsia" w:ascii="仿宋_GB2312" w:eastAsia="仿宋_GB2312"/>
                <w:color w:val="000000"/>
                <w:sz w:val="22"/>
                <w:szCs w:val="22"/>
              </w:rPr>
              <w:t>3</w:t>
            </w:r>
          </w:p>
        </w:tc>
        <w:tc>
          <w:tcPr>
            <w:tcW w:w="0" w:type="auto"/>
            <w:tcBorders>
              <w:top w:val="single" w:color="auto" w:sz="4" w:space="0"/>
              <w:left w:val="single" w:color="auto" w:sz="4" w:space="0"/>
              <w:bottom w:val="single" w:color="auto" w:sz="4" w:space="0"/>
              <w:right w:val="single" w:color="auto" w:sz="4" w:space="0"/>
            </w:tcBorders>
            <w:vAlign w:val="center"/>
          </w:tcPr>
          <w:p w14:paraId="296343C6">
            <w:pPr>
              <w:jc w:val="center"/>
              <w:rPr>
                <w:rFonts w:hint="eastAsia" w:ascii="仿宋_GB2312" w:eastAsia="仿宋_GB2312"/>
                <w:color w:val="000000"/>
                <w:sz w:val="22"/>
                <w:szCs w:val="22"/>
              </w:rPr>
            </w:pPr>
            <w:r>
              <w:rPr>
                <w:rFonts w:hint="eastAsia" w:ascii="仿宋_GB2312" w:eastAsia="仿宋_GB2312"/>
                <w:color w:val="000000"/>
                <w:sz w:val="22"/>
                <w:szCs w:val="22"/>
              </w:rPr>
              <w:t>数据中心</w:t>
            </w:r>
          </w:p>
        </w:tc>
        <w:tc>
          <w:tcPr>
            <w:tcW w:w="0" w:type="auto"/>
            <w:tcBorders>
              <w:top w:val="single" w:color="auto" w:sz="4" w:space="0"/>
              <w:left w:val="single" w:color="auto" w:sz="4" w:space="0"/>
              <w:bottom w:val="single" w:color="auto" w:sz="4" w:space="0"/>
              <w:right w:val="single" w:color="auto" w:sz="4" w:space="0"/>
            </w:tcBorders>
            <w:vAlign w:val="center"/>
          </w:tcPr>
          <w:p w14:paraId="7B7D31A4">
            <w:pPr>
              <w:jc w:val="center"/>
              <w:rPr>
                <w:rFonts w:hint="eastAsia" w:ascii="仿宋_GB2312" w:eastAsia="仿宋_GB2312"/>
                <w:color w:val="000000"/>
                <w:sz w:val="22"/>
                <w:szCs w:val="22"/>
              </w:rPr>
            </w:pPr>
            <w:r>
              <w:rPr>
                <w:rFonts w:hint="eastAsia" w:ascii="仿宋_GB2312" w:eastAsia="仿宋_GB2312"/>
                <w:color w:val="000000"/>
                <w:sz w:val="22"/>
                <w:szCs w:val="22"/>
              </w:rPr>
              <w:t>辽宁省本溪市</w:t>
            </w:r>
          </w:p>
        </w:tc>
        <w:tc>
          <w:tcPr>
            <w:tcW w:w="0" w:type="auto"/>
            <w:tcBorders>
              <w:top w:val="single" w:color="auto" w:sz="4" w:space="0"/>
              <w:left w:val="single" w:color="auto" w:sz="4" w:space="0"/>
              <w:bottom w:val="single" w:color="auto" w:sz="4" w:space="0"/>
              <w:right w:val="single" w:color="auto" w:sz="4" w:space="0"/>
            </w:tcBorders>
            <w:noWrap/>
            <w:vAlign w:val="center"/>
          </w:tcPr>
          <w:p w14:paraId="5B05260F">
            <w:pPr>
              <w:jc w:val="center"/>
              <w:rPr>
                <w:rFonts w:hint="eastAsia" w:ascii="仿宋_GB2312" w:eastAsia="仿宋_GB2312"/>
                <w:color w:val="000000"/>
                <w:sz w:val="22"/>
                <w:szCs w:val="22"/>
              </w:rPr>
            </w:pPr>
            <w:r>
              <w:rPr>
                <w:rFonts w:hint="eastAsia" w:ascii="仿宋_GB2312" w:eastAsia="仿宋_GB2312"/>
                <w:color w:val="000000"/>
                <w:sz w:val="22"/>
                <w:szCs w:val="22"/>
              </w:rPr>
              <w:t>487.2</w:t>
            </w:r>
          </w:p>
        </w:tc>
        <w:tc>
          <w:tcPr>
            <w:tcW w:w="0" w:type="auto"/>
            <w:tcBorders>
              <w:top w:val="single" w:color="auto" w:sz="4" w:space="0"/>
              <w:left w:val="single" w:color="auto" w:sz="4" w:space="0"/>
              <w:bottom w:val="single" w:color="auto" w:sz="4" w:space="0"/>
              <w:right w:val="single" w:color="auto" w:sz="4" w:space="0"/>
            </w:tcBorders>
            <w:noWrap/>
            <w:vAlign w:val="center"/>
          </w:tcPr>
          <w:p w14:paraId="6F91F9DE">
            <w:pPr>
              <w:jc w:val="center"/>
              <w:rPr>
                <w:rFonts w:hint="eastAsia" w:ascii="仿宋_GB2312" w:eastAsia="仿宋_GB2312"/>
                <w:color w:val="000000"/>
                <w:sz w:val="22"/>
                <w:szCs w:val="22"/>
              </w:rPr>
            </w:pPr>
            <w:r>
              <w:rPr>
                <w:rFonts w:hint="eastAsia" w:ascii="仿宋_GB2312" w:eastAsia="仿宋_GB2312"/>
                <w:color w:val="000000"/>
                <w:sz w:val="22"/>
                <w:szCs w:val="22"/>
              </w:rPr>
              <w:t>47</w:t>
            </w:r>
          </w:p>
        </w:tc>
      </w:tr>
      <w:tr w14:paraId="7DD7B00A">
        <w:tblPrEx>
          <w:tblCellMar>
            <w:top w:w="0" w:type="dxa"/>
            <w:left w:w="108" w:type="dxa"/>
            <w:bottom w:w="0" w:type="dxa"/>
            <w:right w:w="108" w:type="dxa"/>
          </w:tblCellMar>
        </w:tblPrEx>
        <w:trPr>
          <w:trHeight w:val="720" w:hRule="atLeast"/>
        </w:trPr>
        <w:tc>
          <w:tcPr>
            <w:tcW w:w="0" w:type="auto"/>
            <w:tcBorders>
              <w:top w:val="single" w:color="auto" w:sz="4" w:space="0"/>
              <w:left w:val="single" w:color="auto" w:sz="4" w:space="0"/>
              <w:bottom w:val="single" w:color="auto" w:sz="4" w:space="0"/>
              <w:right w:val="single" w:color="auto" w:sz="4" w:space="0"/>
            </w:tcBorders>
            <w:vAlign w:val="center"/>
          </w:tcPr>
          <w:p w14:paraId="7D915D02">
            <w:pPr>
              <w:jc w:val="center"/>
              <w:rPr>
                <w:rFonts w:hint="eastAsia" w:ascii="仿宋_GB2312" w:eastAsia="仿宋_GB2312"/>
                <w:color w:val="000000"/>
                <w:sz w:val="22"/>
                <w:szCs w:val="22"/>
              </w:rPr>
            </w:pPr>
            <w:r>
              <w:rPr>
                <w:rFonts w:hint="eastAsia" w:ascii="仿宋_GB2312" w:eastAsia="仿宋_GB2312"/>
                <w:color w:val="000000"/>
                <w:sz w:val="22"/>
                <w:szCs w:val="22"/>
              </w:rPr>
              <w:t>4</w:t>
            </w:r>
          </w:p>
        </w:tc>
        <w:tc>
          <w:tcPr>
            <w:tcW w:w="0" w:type="auto"/>
            <w:tcBorders>
              <w:top w:val="single" w:color="auto" w:sz="4" w:space="0"/>
              <w:left w:val="single" w:color="auto" w:sz="4" w:space="0"/>
              <w:bottom w:val="single" w:color="auto" w:sz="4" w:space="0"/>
              <w:right w:val="single" w:color="auto" w:sz="4" w:space="0"/>
            </w:tcBorders>
            <w:vAlign w:val="center"/>
          </w:tcPr>
          <w:p w14:paraId="4CAA0213">
            <w:pPr>
              <w:jc w:val="center"/>
              <w:rPr>
                <w:rFonts w:hint="eastAsia" w:ascii="仿宋_GB2312" w:eastAsia="仿宋_GB2312"/>
                <w:color w:val="000000"/>
                <w:sz w:val="22"/>
                <w:szCs w:val="22"/>
              </w:rPr>
            </w:pPr>
            <w:r>
              <w:rPr>
                <w:rFonts w:hint="eastAsia" w:ascii="仿宋_GB2312" w:eastAsia="仿宋_GB2312"/>
                <w:color w:val="000000"/>
                <w:sz w:val="22"/>
                <w:szCs w:val="22"/>
              </w:rPr>
              <w:t>数据中心</w:t>
            </w:r>
          </w:p>
        </w:tc>
        <w:tc>
          <w:tcPr>
            <w:tcW w:w="0" w:type="auto"/>
            <w:tcBorders>
              <w:top w:val="single" w:color="auto" w:sz="4" w:space="0"/>
              <w:left w:val="single" w:color="auto" w:sz="4" w:space="0"/>
              <w:bottom w:val="single" w:color="auto" w:sz="4" w:space="0"/>
              <w:right w:val="single" w:color="auto" w:sz="4" w:space="0"/>
            </w:tcBorders>
            <w:vAlign w:val="center"/>
          </w:tcPr>
          <w:p w14:paraId="6459674B">
            <w:pPr>
              <w:jc w:val="center"/>
              <w:rPr>
                <w:rFonts w:hint="eastAsia" w:ascii="仿宋_GB2312" w:eastAsia="仿宋_GB2312"/>
                <w:color w:val="000000"/>
                <w:sz w:val="22"/>
                <w:szCs w:val="22"/>
              </w:rPr>
            </w:pPr>
            <w:r>
              <w:rPr>
                <w:rFonts w:hint="eastAsia" w:ascii="仿宋_GB2312" w:eastAsia="仿宋_GB2312"/>
                <w:color w:val="000000"/>
                <w:sz w:val="22"/>
                <w:szCs w:val="22"/>
              </w:rPr>
              <w:t>辽宁省鞍山市</w:t>
            </w:r>
          </w:p>
        </w:tc>
        <w:tc>
          <w:tcPr>
            <w:tcW w:w="0" w:type="auto"/>
            <w:tcBorders>
              <w:top w:val="single" w:color="auto" w:sz="4" w:space="0"/>
              <w:left w:val="single" w:color="auto" w:sz="4" w:space="0"/>
              <w:bottom w:val="single" w:color="auto" w:sz="4" w:space="0"/>
              <w:right w:val="single" w:color="auto" w:sz="4" w:space="0"/>
            </w:tcBorders>
            <w:noWrap/>
            <w:vAlign w:val="center"/>
          </w:tcPr>
          <w:p w14:paraId="7D7E9342">
            <w:pPr>
              <w:jc w:val="center"/>
              <w:rPr>
                <w:rFonts w:hint="eastAsia" w:ascii="仿宋_GB2312" w:eastAsia="仿宋_GB2312"/>
                <w:color w:val="000000"/>
                <w:sz w:val="22"/>
                <w:szCs w:val="22"/>
              </w:rPr>
            </w:pPr>
            <w:r>
              <w:rPr>
                <w:rFonts w:hint="eastAsia" w:ascii="仿宋_GB2312" w:eastAsia="仿宋_GB2312"/>
                <w:color w:val="000000"/>
                <w:sz w:val="22"/>
                <w:szCs w:val="22"/>
              </w:rPr>
              <w:t>460</w:t>
            </w:r>
          </w:p>
        </w:tc>
        <w:tc>
          <w:tcPr>
            <w:tcW w:w="0" w:type="auto"/>
            <w:tcBorders>
              <w:top w:val="single" w:color="auto" w:sz="4" w:space="0"/>
              <w:left w:val="single" w:color="auto" w:sz="4" w:space="0"/>
              <w:bottom w:val="single" w:color="auto" w:sz="4" w:space="0"/>
              <w:right w:val="single" w:color="auto" w:sz="4" w:space="0"/>
            </w:tcBorders>
            <w:noWrap/>
            <w:vAlign w:val="center"/>
          </w:tcPr>
          <w:p w14:paraId="7BE43BD1">
            <w:pPr>
              <w:jc w:val="center"/>
              <w:rPr>
                <w:rFonts w:hint="eastAsia" w:ascii="仿宋_GB2312" w:eastAsia="仿宋_GB2312"/>
                <w:color w:val="000000"/>
                <w:sz w:val="22"/>
                <w:szCs w:val="22"/>
              </w:rPr>
            </w:pPr>
            <w:r>
              <w:rPr>
                <w:rFonts w:hint="eastAsia" w:ascii="仿宋_GB2312" w:eastAsia="仿宋_GB2312"/>
                <w:color w:val="000000"/>
                <w:sz w:val="22"/>
                <w:szCs w:val="22"/>
              </w:rPr>
              <w:t>27</w:t>
            </w:r>
          </w:p>
        </w:tc>
      </w:tr>
      <w:tr w14:paraId="3AB967F6">
        <w:tblPrEx>
          <w:tblCellMar>
            <w:top w:w="0" w:type="dxa"/>
            <w:left w:w="108" w:type="dxa"/>
            <w:bottom w:w="0" w:type="dxa"/>
            <w:right w:w="108" w:type="dxa"/>
          </w:tblCellMar>
        </w:tblPrEx>
        <w:trPr>
          <w:trHeight w:val="720" w:hRule="atLeast"/>
        </w:trPr>
        <w:tc>
          <w:tcPr>
            <w:tcW w:w="0" w:type="auto"/>
            <w:tcBorders>
              <w:top w:val="single" w:color="auto" w:sz="4" w:space="0"/>
              <w:left w:val="single" w:color="auto" w:sz="4" w:space="0"/>
              <w:bottom w:val="single" w:color="auto" w:sz="4" w:space="0"/>
              <w:right w:val="single" w:color="auto" w:sz="4" w:space="0"/>
            </w:tcBorders>
            <w:vAlign w:val="center"/>
          </w:tcPr>
          <w:p w14:paraId="56897E38">
            <w:pPr>
              <w:jc w:val="center"/>
              <w:rPr>
                <w:rFonts w:hint="eastAsia" w:ascii="仿宋_GB2312" w:eastAsia="仿宋_GB2312"/>
                <w:color w:val="000000"/>
                <w:sz w:val="22"/>
                <w:szCs w:val="22"/>
              </w:rPr>
            </w:pPr>
            <w:r>
              <w:rPr>
                <w:rFonts w:hint="eastAsia" w:ascii="仿宋_GB2312" w:eastAsia="仿宋_GB2312"/>
                <w:color w:val="000000"/>
                <w:sz w:val="22"/>
                <w:szCs w:val="22"/>
              </w:rPr>
              <w:t>5</w:t>
            </w:r>
          </w:p>
        </w:tc>
        <w:tc>
          <w:tcPr>
            <w:tcW w:w="0" w:type="auto"/>
            <w:tcBorders>
              <w:top w:val="single" w:color="auto" w:sz="4" w:space="0"/>
              <w:left w:val="single" w:color="auto" w:sz="4" w:space="0"/>
              <w:bottom w:val="single" w:color="auto" w:sz="4" w:space="0"/>
              <w:right w:val="single" w:color="auto" w:sz="4" w:space="0"/>
            </w:tcBorders>
            <w:vAlign w:val="center"/>
          </w:tcPr>
          <w:p w14:paraId="73BC1DA8">
            <w:pPr>
              <w:jc w:val="center"/>
              <w:rPr>
                <w:rFonts w:hint="eastAsia" w:ascii="仿宋_GB2312" w:eastAsia="仿宋_GB2312"/>
                <w:color w:val="000000"/>
                <w:sz w:val="22"/>
                <w:szCs w:val="22"/>
              </w:rPr>
            </w:pPr>
            <w:r>
              <w:rPr>
                <w:rFonts w:hint="eastAsia" w:ascii="仿宋_GB2312" w:eastAsia="仿宋_GB2312"/>
                <w:color w:val="000000"/>
                <w:sz w:val="22"/>
                <w:szCs w:val="22"/>
              </w:rPr>
              <w:t>数据中心</w:t>
            </w:r>
          </w:p>
        </w:tc>
        <w:tc>
          <w:tcPr>
            <w:tcW w:w="0" w:type="auto"/>
            <w:tcBorders>
              <w:top w:val="single" w:color="auto" w:sz="4" w:space="0"/>
              <w:left w:val="single" w:color="auto" w:sz="4" w:space="0"/>
              <w:bottom w:val="single" w:color="auto" w:sz="4" w:space="0"/>
              <w:right w:val="single" w:color="auto" w:sz="4" w:space="0"/>
            </w:tcBorders>
            <w:vAlign w:val="center"/>
          </w:tcPr>
          <w:p w14:paraId="043B4D34">
            <w:pPr>
              <w:jc w:val="center"/>
              <w:rPr>
                <w:rFonts w:hint="eastAsia" w:ascii="仿宋_GB2312" w:eastAsia="仿宋_GB2312"/>
                <w:color w:val="000000"/>
                <w:sz w:val="22"/>
                <w:szCs w:val="22"/>
              </w:rPr>
            </w:pPr>
            <w:r>
              <w:rPr>
                <w:rFonts w:hint="eastAsia" w:ascii="仿宋_GB2312" w:eastAsia="仿宋_GB2312"/>
                <w:color w:val="000000"/>
                <w:sz w:val="22"/>
                <w:szCs w:val="22"/>
              </w:rPr>
              <w:t>辽宁省鞍山市</w:t>
            </w:r>
          </w:p>
        </w:tc>
        <w:tc>
          <w:tcPr>
            <w:tcW w:w="0" w:type="auto"/>
            <w:tcBorders>
              <w:top w:val="single" w:color="auto" w:sz="4" w:space="0"/>
              <w:left w:val="single" w:color="auto" w:sz="4" w:space="0"/>
              <w:bottom w:val="single" w:color="auto" w:sz="4" w:space="0"/>
              <w:right w:val="single" w:color="auto" w:sz="4" w:space="0"/>
            </w:tcBorders>
            <w:noWrap/>
            <w:vAlign w:val="center"/>
          </w:tcPr>
          <w:p w14:paraId="6543A072">
            <w:pPr>
              <w:jc w:val="center"/>
              <w:rPr>
                <w:rFonts w:hint="eastAsia" w:ascii="仿宋_GB2312" w:eastAsia="仿宋_GB2312"/>
                <w:color w:val="000000"/>
                <w:sz w:val="22"/>
                <w:szCs w:val="22"/>
              </w:rPr>
            </w:pPr>
            <w:r>
              <w:rPr>
                <w:rFonts w:hint="eastAsia" w:ascii="仿宋_GB2312" w:eastAsia="仿宋_GB2312"/>
                <w:color w:val="000000"/>
                <w:sz w:val="22"/>
                <w:szCs w:val="22"/>
              </w:rPr>
              <w:t>960</w:t>
            </w:r>
          </w:p>
        </w:tc>
        <w:tc>
          <w:tcPr>
            <w:tcW w:w="0" w:type="auto"/>
            <w:tcBorders>
              <w:top w:val="single" w:color="auto" w:sz="4" w:space="0"/>
              <w:left w:val="single" w:color="auto" w:sz="4" w:space="0"/>
              <w:bottom w:val="single" w:color="auto" w:sz="4" w:space="0"/>
              <w:right w:val="single" w:color="auto" w:sz="4" w:space="0"/>
            </w:tcBorders>
            <w:noWrap/>
            <w:vAlign w:val="center"/>
          </w:tcPr>
          <w:p w14:paraId="6E6F310B">
            <w:pPr>
              <w:jc w:val="center"/>
              <w:rPr>
                <w:rFonts w:hint="eastAsia" w:ascii="仿宋_GB2312" w:eastAsia="仿宋_GB2312"/>
                <w:color w:val="000000"/>
                <w:sz w:val="22"/>
                <w:szCs w:val="22"/>
              </w:rPr>
            </w:pPr>
            <w:r>
              <w:rPr>
                <w:rFonts w:hint="eastAsia" w:ascii="仿宋_GB2312" w:eastAsia="仿宋_GB2312"/>
                <w:color w:val="000000"/>
                <w:sz w:val="22"/>
                <w:szCs w:val="22"/>
              </w:rPr>
              <w:t>116</w:t>
            </w:r>
          </w:p>
        </w:tc>
      </w:tr>
      <w:tr w14:paraId="021A9950">
        <w:tblPrEx>
          <w:tblCellMar>
            <w:top w:w="0" w:type="dxa"/>
            <w:left w:w="108" w:type="dxa"/>
            <w:bottom w:w="0" w:type="dxa"/>
            <w:right w:w="108" w:type="dxa"/>
          </w:tblCellMar>
        </w:tblPrEx>
        <w:trPr>
          <w:trHeight w:val="720" w:hRule="atLeast"/>
        </w:trPr>
        <w:tc>
          <w:tcPr>
            <w:tcW w:w="0" w:type="auto"/>
            <w:tcBorders>
              <w:top w:val="single" w:color="auto" w:sz="4" w:space="0"/>
              <w:left w:val="single" w:color="auto" w:sz="4" w:space="0"/>
              <w:bottom w:val="single" w:color="auto" w:sz="4" w:space="0"/>
              <w:right w:val="single" w:color="auto" w:sz="4" w:space="0"/>
            </w:tcBorders>
            <w:vAlign w:val="center"/>
          </w:tcPr>
          <w:p w14:paraId="75D610AC">
            <w:pPr>
              <w:jc w:val="center"/>
              <w:rPr>
                <w:rFonts w:hint="eastAsia" w:ascii="仿宋_GB2312" w:eastAsia="仿宋_GB2312"/>
                <w:color w:val="000000"/>
                <w:sz w:val="22"/>
                <w:szCs w:val="22"/>
              </w:rPr>
            </w:pPr>
            <w:r>
              <w:rPr>
                <w:rFonts w:hint="eastAsia" w:ascii="仿宋_GB2312" w:eastAsia="仿宋_GB2312"/>
                <w:color w:val="000000"/>
                <w:sz w:val="22"/>
                <w:szCs w:val="22"/>
              </w:rPr>
              <w:t>6</w:t>
            </w:r>
          </w:p>
        </w:tc>
        <w:tc>
          <w:tcPr>
            <w:tcW w:w="0" w:type="auto"/>
            <w:tcBorders>
              <w:top w:val="single" w:color="auto" w:sz="4" w:space="0"/>
              <w:left w:val="single" w:color="auto" w:sz="4" w:space="0"/>
              <w:bottom w:val="single" w:color="auto" w:sz="4" w:space="0"/>
              <w:right w:val="single" w:color="auto" w:sz="4" w:space="0"/>
            </w:tcBorders>
            <w:vAlign w:val="center"/>
          </w:tcPr>
          <w:p w14:paraId="304A7B30">
            <w:pPr>
              <w:jc w:val="center"/>
              <w:rPr>
                <w:rFonts w:hint="eastAsia" w:ascii="仿宋_GB2312" w:eastAsia="仿宋_GB2312"/>
                <w:color w:val="000000"/>
                <w:sz w:val="22"/>
                <w:szCs w:val="22"/>
              </w:rPr>
            </w:pPr>
            <w:r>
              <w:rPr>
                <w:rFonts w:hint="eastAsia" w:ascii="仿宋_GB2312" w:eastAsia="仿宋_GB2312"/>
                <w:color w:val="000000"/>
                <w:sz w:val="22"/>
                <w:szCs w:val="22"/>
              </w:rPr>
              <w:t>产线级机房(MES等)</w:t>
            </w:r>
          </w:p>
        </w:tc>
        <w:tc>
          <w:tcPr>
            <w:tcW w:w="0" w:type="auto"/>
            <w:tcBorders>
              <w:top w:val="single" w:color="auto" w:sz="4" w:space="0"/>
              <w:left w:val="single" w:color="auto" w:sz="4" w:space="0"/>
              <w:bottom w:val="single" w:color="auto" w:sz="4" w:space="0"/>
              <w:right w:val="single" w:color="auto" w:sz="4" w:space="0"/>
            </w:tcBorders>
            <w:vAlign w:val="center"/>
          </w:tcPr>
          <w:p w14:paraId="4604B29F">
            <w:pPr>
              <w:jc w:val="center"/>
              <w:rPr>
                <w:rFonts w:hint="eastAsia" w:ascii="仿宋_GB2312" w:eastAsia="仿宋_GB2312"/>
                <w:color w:val="000000"/>
                <w:sz w:val="22"/>
                <w:szCs w:val="22"/>
              </w:rPr>
            </w:pPr>
            <w:r>
              <w:rPr>
                <w:rFonts w:hint="eastAsia" w:ascii="仿宋_GB2312" w:eastAsia="仿宋_GB2312"/>
                <w:color w:val="000000"/>
                <w:sz w:val="22"/>
                <w:szCs w:val="22"/>
              </w:rPr>
              <w:t>辽宁省凌源市</w:t>
            </w:r>
          </w:p>
        </w:tc>
        <w:tc>
          <w:tcPr>
            <w:tcW w:w="0" w:type="auto"/>
            <w:tcBorders>
              <w:top w:val="single" w:color="auto" w:sz="4" w:space="0"/>
              <w:left w:val="single" w:color="auto" w:sz="4" w:space="0"/>
              <w:bottom w:val="single" w:color="auto" w:sz="4" w:space="0"/>
              <w:right w:val="single" w:color="auto" w:sz="4" w:space="0"/>
            </w:tcBorders>
            <w:noWrap/>
            <w:vAlign w:val="center"/>
          </w:tcPr>
          <w:p w14:paraId="143B46C0">
            <w:pPr>
              <w:jc w:val="center"/>
              <w:rPr>
                <w:rFonts w:hint="eastAsia" w:ascii="仿宋_GB2312" w:eastAsia="仿宋_GB2312"/>
                <w:color w:val="000000"/>
                <w:sz w:val="22"/>
                <w:szCs w:val="22"/>
              </w:rPr>
            </w:pPr>
            <w:r>
              <w:rPr>
                <w:rFonts w:hint="eastAsia" w:ascii="仿宋_GB2312" w:eastAsia="仿宋_GB2312"/>
                <w:color w:val="000000"/>
                <w:sz w:val="22"/>
                <w:szCs w:val="22"/>
              </w:rPr>
              <w:t>117</w:t>
            </w:r>
          </w:p>
        </w:tc>
        <w:tc>
          <w:tcPr>
            <w:tcW w:w="0" w:type="auto"/>
            <w:tcBorders>
              <w:top w:val="single" w:color="auto" w:sz="4" w:space="0"/>
              <w:left w:val="single" w:color="auto" w:sz="4" w:space="0"/>
              <w:bottom w:val="single" w:color="auto" w:sz="4" w:space="0"/>
              <w:right w:val="single" w:color="auto" w:sz="4" w:space="0"/>
            </w:tcBorders>
            <w:noWrap/>
            <w:vAlign w:val="center"/>
          </w:tcPr>
          <w:p w14:paraId="4115F311">
            <w:pPr>
              <w:jc w:val="center"/>
              <w:rPr>
                <w:rFonts w:hint="eastAsia" w:ascii="仿宋_GB2312" w:eastAsia="仿宋_GB2312"/>
                <w:color w:val="000000"/>
                <w:sz w:val="22"/>
                <w:szCs w:val="22"/>
              </w:rPr>
            </w:pPr>
            <w:r>
              <w:rPr>
                <w:rFonts w:hint="eastAsia" w:ascii="仿宋_GB2312" w:eastAsia="仿宋_GB2312"/>
                <w:color w:val="000000"/>
                <w:sz w:val="22"/>
                <w:szCs w:val="22"/>
              </w:rPr>
              <w:t>20</w:t>
            </w:r>
          </w:p>
        </w:tc>
      </w:tr>
      <w:tr w14:paraId="603AFC41">
        <w:tblPrEx>
          <w:tblCellMar>
            <w:top w:w="0" w:type="dxa"/>
            <w:left w:w="108" w:type="dxa"/>
            <w:bottom w:w="0" w:type="dxa"/>
            <w:right w:w="108" w:type="dxa"/>
          </w:tblCellMar>
        </w:tblPrEx>
        <w:trPr>
          <w:trHeight w:val="720" w:hRule="atLeast"/>
        </w:trPr>
        <w:tc>
          <w:tcPr>
            <w:tcW w:w="0" w:type="auto"/>
            <w:tcBorders>
              <w:top w:val="single" w:color="auto" w:sz="4" w:space="0"/>
              <w:left w:val="single" w:color="auto" w:sz="4" w:space="0"/>
              <w:bottom w:val="single" w:color="auto" w:sz="4" w:space="0"/>
              <w:right w:val="single" w:color="auto" w:sz="4" w:space="0"/>
            </w:tcBorders>
            <w:vAlign w:val="center"/>
          </w:tcPr>
          <w:p w14:paraId="51784623">
            <w:pPr>
              <w:jc w:val="center"/>
              <w:rPr>
                <w:rFonts w:hint="eastAsia" w:ascii="仿宋_GB2312" w:eastAsia="仿宋_GB2312"/>
                <w:color w:val="000000"/>
                <w:sz w:val="22"/>
                <w:szCs w:val="22"/>
              </w:rPr>
            </w:pPr>
            <w:r>
              <w:rPr>
                <w:rFonts w:hint="eastAsia" w:ascii="仿宋_GB2312" w:eastAsia="仿宋_GB2312"/>
                <w:color w:val="000000"/>
                <w:sz w:val="22"/>
                <w:szCs w:val="22"/>
              </w:rPr>
              <w:t>7</w:t>
            </w:r>
          </w:p>
        </w:tc>
        <w:tc>
          <w:tcPr>
            <w:tcW w:w="0" w:type="auto"/>
            <w:tcBorders>
              <w:top w:val="single" w:color="auto" w:sz="4" w:space="0"/>
              <w:left w:val="single" w:color="auto" w:sz="4" w:space="0"/>
              <w:bottom w:val="single" w:color="auto" w:sz="4" w:space="0"/>
              <w:right w:val="single" w:color="auto" w:sz="4" w:space="0"/>
            </w:tcBorders>
            <w:vAlign w:val="center"/>
          </w:tcPr>
          <w:p w14:paraId="0E278FC7">
            <w:pPr>
              <w:jc w:val="center"/>
              <w:rPr>
                <w:rFonts w:hint="eastAsia" w:ascii="仿宋_GB2312" w:eastAsia="仿宋_GB2312"/>
                <w:color w:val="000000"/>
                <w:sz w:val="22"/>
                <w:szCs w:val="22"/>
              </w:rPr>
            </w:pPr>
            <w:r>
              <w:rPr>
                <w:rFonts w:hint="eastAsia" w:ascii="仿宋_GB2312" w:eastAsia="仿宋_GB2312"/>
                <w:color w:val="000000"/>
                <w:sz w:val="22"/>
                <w:szCs w:val="22"/>
              </w:rPr>
              <w:t>产线级机房(MES等)</w:t>
            </w:r>
          </w:p>
        </w:tc>
        <w:tc>
          <w:tcPr>
            <w:tcW w:w="0" w:type="auto"/>
            <w:tcBorders>
              <w:top w:val="single" w:color="auto" w:sz="4" w:space="0"/>
              <w:left w:val="single" w:color="auto" w:sz="4" w:space="0"/>
              <w:bottom w:val="single" w:color="auto" w:sz="4" w:space="0"/>
              <w:right w:val="single" w:color="auto" w:sz="4" w:space="0"/>
            </w:tcBorders>
            <w:vAlign w:val="center"/>
          </w:tcPr>
          <w:p w14:paraId="613751BF">
            <w:pPr>
              <w:jc w:val="center"/>
              <w:rPr>
                <w:rFonts w:hint="eastAsia" w:ascii="仿宋_GB2312" w:eastAsia="仿宋_GB2312"/>
                <w:color w:val="000000"/>
                <w:sz w:val="22"/>
                <w:szCs w:val="22"/>
              </w:rPr>
            </w:pPr>
            <w:r>
              <w:rPr>
                <w:rFonts w:hint="eastAsia" w:ascii="仿宋_GB2312" w:eastAsia="仿宋_GB2312"/>
                <w:color w:val="000000"/>
                <w:sz w:val="22"/>
                <w:szCs w:val="22"/>
              </w:rPr>
              <w:t>广东省广州市</w:t>
            </w:r>
          </w:p>
        </w:tc>
        <w:tc>
          <w:tcPr>
            <w:tcW w:w="0" w:type="auto"/>
            <w:tcBorders>
              <w:top w:val="single" w:color="auto" w:sz="4" w:space="0"/>
              <w:left w:val="single" w:color="auto" w:sz="4" w:space="0"/>
              <w:bottom w:val="single" w:color="auto" w:sz="4" w:space="0"/>
              <w:right w:val="single" w:color="auto" w:sz="4" w:space="0"/>
            </w:tcBorders>
            <w:noWrap/>
            <w:vAlign w:val="center"/>
          </w:tcPr>
          <w:p w14:paraId="30631B64">
            <w:pPr>
              <w:jc w:val="center"/>
              <w:rPr>
                <w:rFonts w:hint="eastAsia" w:ascii="仿宋_GB2312" w:eastAsia="仿宋_GB2312"/>
                <w:color w:val="000000"/>
                <w:sz w:val="22"/>
                <w:szCs w:val="22"/>
              </w:rPr>
            </w:pPr>
            <w:r>
              <w:rPr>
                <w:rFonts w:hint="eastAsia" w:ascii="仿宋_GB2312" w:eastAsia="仿宋_GB2312"/>
                <w:color w:val="000000"/>
                <w:sz w:val="22"/>
                <w:szCs w:val="22"/>
              </w:rPr>
              <w:t>42.75</w:t>
            </w:r>
          </w:p>
        </w:tc>
        <w:tc>
          <w:tcPr>
            <w:tcW w:w="0" w:type="auto"/>
            <w:tcBorders>
              <w:top w:val="single" w:color="auto" w:sz="4" w:space="0"/>
              <w:left w:val="single" w:color="auto" w:sz="4" w:space="0"/>
              <w:bottom w:val="single" w:color="auto" w:sz="4" w:space="0"/>
              <w:right w:val="single" w:color="auto" w:sz="4" w:space="0"/>
            </w:tcBorders>
            <w:noWrap/>
            <w:vAlign w:val="center"/>
          </w:tcPr>
          <w:p w14:paraId="651E8E03">
            <w:pPr>
              <w:jc w:val="center"/>
              <w:rPr>
                <w:rFonts w:hint="eastAsia" w:ascii="仿宋_GB2312" w:eastAsia="仿宋_GB2312"/>
                <w:color w:val="000000"/>
                <w:sz w:val="22"/>
                <w:szCs w:val="22"/>
              </w:rPr>
            </w:pPr>
            <w:r>
              <w:rPr>
                <w:rFonts w:hint="eastAsia" w:ascii="仿宋_GB2312" w:eastAsia="仿宋_GB2312"/>
                <w:color w:val="000000"/>
                <w:sz w:val="22"/>
                <w:szCs w:val="22"/>
              </w:rPr>
              <w:t>15</w:t>
            </w:r>
          </w:p>
        </w:tc>
      </w:tr>
      <w:tr w14:paraId="54C39D0A">
        <w:tblPrEx>
          <w:tblCellMar>
            <w:top w:w="0" w:type="dxa"/>
            <w:left w:w="108" w:type="dxa"/>
            <w:bottom w:w="0" w:type="dxa"/>
            <w:right w:w="108" w:type="dxa"/>
          </w:tblCellMar>
        </w:tblPrEx>
        <w:trPr>
          <w:trHeight w:val="720" w:hRule="atLeast"/>
        </w:trPr>
        <w:tc>
          <w:tcPr>
            <w:tcW w:w="0" w:type="auto"/>
            <w:tcBorders>
              <w:top w:val="single" w:color="auto" w:sz="4" w:space="0"/>
              <w:left w:val="single" w:color="auto" w:sz="4" w:space="0"/>
              <w:bottom w:val="single" w:color="auto" w:sz="4" w:space="0"/>
              <w:right w:val="single" w:color="auto" w:sz="4" w:space="0"/>
            </w:tcBorders>
            <w:vAlign w:val="center"/>
          </w:tcPr>
          <w:p w14:paraId="51EC2A6B">
            <w:pPr>
              <w:jc w:val="center"/>
              <w:rPr>
                <w:rFonts w:hint="eastAsia" w:ascii="仿宋_GB2312" w:eastAsia="仿宋_GB2312"/>
                <w:color w:val="000000"/>
                <w:sz w:val="22"/>
                <w:szCs w:val="22"/>
              </w:rPr>
            </w:pPr>
            <w:r>
              <w:rPr>
                <w:rFonts w:hint="eastAsia" w:ascii="仿宋_GB2312" w:eastAsia="仿宋_GB2312"/>
                <w:color w:val="000000"/>
                <w:sz w:val="22"/>
                <w:szCs w:val="22"/>
              </w:rPr>
              <w:t>8</w:t>
            </w:r>
          </w:p>
        </w:tc>
        <w:tc>
          <w:tcPr>
            <w:tcW w:w="0" w:type="auto"/>
            <w:tcBorders>
              <w:top w:val="single" w:color="auto" w:sz="4" w:space="0"/>
              <w:left w:val="single" w:color="auto" w:sz="4" w:space="0"/>
              <w:bottom w:val="single" w:color="auto" w:sz="4" w:space="0"/>
              <w:right w:val="single" w:color="auto" w:sz="4" w:space="0"/>
            </w:tcBorders>
            <w:vAlign w:val="center"/>
          </w:tcPr>
          <w:p w14:paraId="6C243EC8">
            <w:pPr>
              <w:jc w:val="center"/>
              <w:rPr>
                <w:rFonts w:hint="eastAsia" w:ascii="仿宋_GB2312" w:eastAsia="仿宋_GB2312"/>
                <w:color w:val="000000"/>
                <w:sz w:val="22"/>
                <w:szCs w:val="22"/>
              </w:rPr>
            </w:pPr>
            <w:r>
              <w:rPr>
                <w:rFonts w:hint="eastAsia" w:ascii="仿宋_GB2312" w:eastAsia="仿宋_GB2312"/>
                <w:color w:val="000000"/>
                <w:sz w:val="22"/>
                <w:szCs w:val="22"/>
              </w:rPr>
              <w:t>产线级机房(MES等)</w:t>
            </w:r>
          </w:p>
        </w:tc>
        <w:tc>
          <w:tcPr>
            <w:tcW w:w="0" w:type="auto"/>
            <w:tcBorders>
              <w:top w:val="single" w:color="auto" w:sz="4" w:space="0"/>
              <w:left w:val="single" w:color="auto" w:sz="4" w:space="0"/>
              <w:bottom w:val="single" w:color="auto" w:sz="4" w:space="0"/>
              <w:right w:val="single" w:color="auto" w:sz="4" w:space="0"/>
            </w:tcBorders>
            <w:vAlign w:val="center"/>
          </w:tcPr>
          <w:p w14:paraId="7554E975">
            <w:pPr>
              <w:jc w:val="center"/>
              <w:rPr>
                <w:rFonts w:hint="eastAsia" w:ascii="仿宋_GB2312" w:eastAsia="仿宋_GB2312"/>
                <w:color w:val="000000"/>
                <w:sz w:val="22"/>
                <w:szCs w:val="22"/>
              </w:rPr>
            </w:pPr>
            <w:r>
              <w:rPr>
                <w:rFonts w:hint="eastAsia" w:ascii="仿宋_GB2312" w:eastAsia="仿宋_GB2312"/>
                <w:color w:val="000000"/>
                <w:sz w:val="22"/>
                <w:szCs w:val="22"/>
              </w:rPr>
              <w:t>广东省广州市</w:t>
            </w:r>
          </w:p>
        </w:tc>
        <w:tc>
          <w:tcPr>
            <w:tcW w:w="0" w:type="auto"/>
            <w:tcBorders>
              <w:top w:val="single" w:color="auto" w:sz="4" w:space="0"/>
              <w:left w:val="single" w:color="auto" w:sz="4" w:space="0"/>
              <w:bottom w:val="single" w:color="auto" w:sz="4" w:space="0"/>
              <w:right w:val="single" w:color="auto" w:sz="4" w:space="0"/>
            </w:tcBorders>
            <w:noWrap/>
            <w:vAlign w:val="center"/>
          </w:tcPr>
          <w:p w14:paraId="11364262">
            <w:pPr>
              <w:jc w:val="center"/>
              <w:rPr>
                <w:rFonts w:hint="eastAsia" w:ascii="仿宋_GB2312" w:eastAsia="仿宋_GB2312"/>
                <w:color w:val="000000"/>
                <w:sz w:val="22"/>
                <w:szCs w:val="22"/>
              </w:rPr>
            </w:pPr>
            <w:r>
              <w:rPr>
                <w:rFonts w:hint="eastAsia" w:ascii="仿宋_GB2312" w:eastAsia="仿宋_GB2312"/>
                <w:color w:val="000000"/>
                <w:sz w:val="22"/>
                <w:szCs w:val="22"/>
              </w:rPr>
              <w:t>20</w:t>
            </w:r>
          </w:p>
        </w:tc>
        <w:tc>
          <w:tcPr>
            <w:tcW w:w="0" w:type="auto"/>
            <w:tcBorders>
              <w:top w:val="single" w:color="auto" w:sz="4" w:space="0"/>
              <w:left w:val="single" w:color="auto" w:sz="4" w:space="0"/>
              <w:bottom w:val="single" w:color="auto" w:sz="4" w:space="0"/>
              <w:right w:val="single" w:color="auto" w:sz="4" w:space="0"/>
            </w:tcBorders>
            <w:noWrap/>
            <w:vAlign w:val="center"/>
          </w:tcPr>
          <w:p w14:paraId="699D5B47">
            <w:pPr>
              <w:jc w:val="center"/>
              <w:rPr>
                <w:rFonts w:hint="eastAsia" w:ascii="仿宋_GB2312" w:eastAsia="仿宋_GB2312"/>
                <w:color w:val="000000"/>
                <w:sz w:val="22"/>
                <w:szCs w:val="22"/>
              </w:rPr>
            </w:pPr>
            <w:r>
              <w:rPr>
                <w:rFonts w:hint="eastAsia" w:ascii="仿宋_GB2312" w:eastAsia="仿宋_GB2312"/>
                <w:color w:val="000000"/>
                <w:sz w:val="22"/>
                <w:szCs w:val="22"/>
              </w:rPr>
              <w:t>3</w:t>
            </w:r>
          </w:p>
        </w:tc>
      </w:tr>
      <w:tr w14:paraId="1672E3A1">
        <w:tblPrEx>
          <w:tblCellMar>
            <w:top w:w="0" w:type="dxa"/>
            <w:left w:w="108" w:type="dxa"/>
            <w:bottom w:w="0" w:type="dxa"/>
            <w:right w:w="108" w:type="dxa"/>
          </w:tblCellMar>
        </w:tblPrEx>
        <w:trPr>
          <w:trHeight w:val="720" w:hRule="atLeast"/>
        </w:trPr>
        <w:tc>
          <w:tcPr>
            <w:tcW w:w="0" w:type="auto"/>
            <w:tcBorders>
              <w:top w:val="single" w:color="auto" w:sz="4" w:space="0"/>
              <w:left w:val="single" w:color="auto" w:sz="4" w:space="0"/>
              <w:bottom w:val="single" w:color="auto" w:sz="4" w:space="0"/>
              <w:right w:val="single" w:color="auto" w:sz="4" w:space="0"/>
            </w:tcBorders>
            <w:vAlign w:val="center"/>
          </w:tcPr>
          <w:p w14:paraId="6F6C7833">
            <w:pPr>
              <w:jc w:val="center"/>
              <w:rPr>
                <w:rFonts w:hint="eastAsia" w:ascii="仿宋_GB2312" w:eastAsia="仿宋_GB2312"/>
                <w:color w:val="000000"/>
                <w:sz w:val="22"/>
                <w:szCs w:val="22"/>
              </w:rPr>
            </w:pPr>
            <w:r>
              <w:rPr>
                <w:rFonts w:hint="eastAsia" w:ascii="仿宋_GB2312" w:eastAsia="仿宋_GB2312"/>
                <w:color w:val="000000"/>
                <w:sz w:val="22"/>
                <w:szCs w:val="22"/>
              </w:rPr>
              <w:t>9</w:t>
            </w:r>
          </w:p>
        </w:tc>
        <w:tc>
          <w:tcPr>
            <w:tcW w:w="0" w:type="auto"/>
            <w:tcBorders>
              <w:top w:val="single" w:color="auto" w:sz="4" w:space="0"/>
              <w:left w:val="single" w:color="auto" w:sz="4" w:space="0"/>
              <w:bottom w:val="single" w:color="auto" w:sz="4" w:space="0"/>
              <w:right w:val="single" w:color="auto" w:sz="4" w:space="0"/>
            </w:tcBorders>
            <w:vAlign w:val="center"/>
          </w:tcPr>
          <w:p w14:paraId="2F4C2820">
            <w:pPr>
              <w:jc w:val="center"/>
              <w:rPr>
                <w:rFonts w:hint="eastAsia" w:ascii="仿宋_GB2312" w:eastAsia="仿宋_GB2312"/>
                <w:color w:val="000000"/>
                <w:sz w:val="22"/>
                <w:szCs w:val="22"/>
              </w:rPr>
            </w:pPr>
            <w:r>
              <w:rPr>
                <w:rFonts w:hint="eastAsia" w:ascii="仿宋_GB2312" w:eastAsia="仿宋_GB2312"/>
                <w:color w:val="000000"/>
                <w:sz w:val="22"/>
                <w:szCs w:val="22"/>
              </w:rPr>
              <w:t>产线级机房(MES等)</w:t>
            </w:r>
          </w:p>
        </w:tc>
        <w:tc>
          <w:tcPr>
            <w:tcW w:w="0" w:type="auto"/>
            <w:tcBorders>
              <w:top w:val="single" w:color="auto" w:sz="4" w:space="0"/>
              <w:left w:val="single" w:color="auto" w:sz="4" w:space="0"/>
              <w:bottom w:val="single" w:color="auto" w:sz="4" w:space="0"/>
              <w:right w:val="single" w:color="auto" w:sz="4" w:space="0"/>
            </w:tcBorders>
            <w:vAlign w:val="center"/>
          </w:tcPr>
          <w:p w14:paraId="19435B7F">
            <w:pPr>
              <w:jc w:val="center"/>
              <w:rPr>
                <w:rFonts w:hint="eastAsia" w:ascii="仿宋_GB2312" w:eastAsia="仿宋_GB2312"/>
                <w:color w:val="000000"/>
                <w:sz w:val="22"/>
                <w:szCs w:val="22"/>
              </w:rPr>
            </w:pPr>
            <w:r>
              <w:rPr>
                <w:rFonts w:hint="eastAsia" w:ascii="仿宋_GB2312" w:eastAsia="仿宋_GB2312"/>
                <w:color w:val="000000"/>
                <w:sz w:val="22"/>
                <w:szCs w:val="22"/>
              </w:rPr>
              <w:t>北京市</w:t>
            </w:r>
          </w:p>
        </w:tc>
        <w:tc>
          <w:tcPr>
            <w:tcW w:w="0" w:type="auto"/>
            <w:tcBorders>
              <w:top w:val="single" w:color="auto" w:sz="4" w:space="0"/>
              <w:left w:val="single" w:color="auto" w:sz="4" w:space="0"/>
              <w:bottom w:val="single" w:color="auto" w:sz="4" w:space="0"/>
              <w:right w:val="single" w:color="auto" w:sz="4" w:space="0"/>
            </w:tcBorders>
            <w:noWrap/>
            <w:vAlign w:val="center"/>
          </w:tcPr>
          <w:p w14:paraId="15797C09">
            <w:pPr>
              <w:jc w:val="center"/>
              <w:rPr>
                <w:rFonts w:hint="eastAsia" w:ascii="仿宋_GB2312" w:eastAsia="仿宋_GB2312"/>
                <w:color w:val="000000"/>
                <w:sz w:val="22"/>
                <w:szCs w:val="22"/>
              </w:rPr>
            </w:pPr>
            <w:r>
              <w:rPr>
                <w:rFonts w:hint="eastAsia" w:ascii="仿宋_GB2312" w:eastAsia="仿宋_GB2312"/>
                <w:color w:val="000000"/>
                <w:sz w:val="22"/>
                <w:szCs w:val="22"/>
              </w:rPr>
              <w:t>71.175</w:t>
            </w:r>
          </w:p>
        </w:tc>
        <w:tc>
          <w:tcPr>
            <w:tcW w:w="0" w:type="auto"/>
            <w:tcBorders>
              <w:top w:val="single" w:color="auto" w:sz="4" w:space="0"/>
              <w:left w:val="single" w:color="auto" w:sz="4" w:space="0"/>
              <w:bottom w:val="single" w:color="auto" w:sz="4" w:space="0"/>
              <w:right w:val="single" w:color="auto" w:sz="4" w:space="0"/>
            </w:tcBorders>
            <w:noWrap/>
            <w:vAlign w:val="center"/>
          </w:tcPr>
          <w:p w14:paraId="70981BE4">
            <w:pPr>
              <w:jc w:val="center"/>
              <w:rPr>
                <w:rFonts w:hint="eastAsia" w:ascii="仿宋_GB2312" w:eastAsia="仿宋_GB2312"/>
                <w:color w:val="000000"/>
                <w:sz w:val="22"/>
                <w:szCs w:val="22"/>
              </w:rPr>
            </w:pPr>
            <w:r>
              <w:rPr>
                <w:rFonts w:hint="eastAsia" w:ascii="仿宋_GB2312" w:eastAsia="仿宋_GB2312"/>
                <w:color w:val="000000"/>
                <w:sz w:val="22"/>
                <w:szCs w:val="22"/>
              </w:rPr>
              <w:t>8</w:t>
            </w:r>
          </w:p>
        </w:tc>
      </w:tr>
      <w:tr w14:paraId="22D5A2EE">
        <w:tblPrEx>
          <w:tblCellMar>
            <w:top w:w="0" w:type="dxa"/>
            <w:left w:w="108" w:type="dxa"/>
            <w:bottom w:w="0" w:type="dxa"/>
            <w:right w:w="108" w:type="dxa"/>
          </w:tblCellMar>
        </w:tblPrEx>
        <w:trPr>
          <w:trHeight w:val="720" w:hRule="atLeast"/>
        </w:trPr>
        <w:tc>
          <w:tcPr>
            <w:tcW w:w="0" w:type="auto"/>
            <w:tcBorders>
              <w:top w:val="single" w:color="auto" w:sz="4" w:space="0"/>
              <w:left w:val="single" w:color="auto" w:sz="4" w:space="0"/>
              <w:bottom w:val="single" w:color="auto" w:sz="4" w:space="0"/>
              <w:right w:val="single" w:color="auto" w:sz="4" w:space="0"/>
            </w:tcBorders>
            <w:vAlign w:val="center"/>
          </w:tcPr>
          <w:p w14:paraId="50935D3F">
            <w:pPr>
              <w:jc w:val="center"/>
              <w:rPr>
                <w:rFonts w:hint="eastAsia" w:ascii="仿宋_GB2312" w:eastAsia="仿宋_GB2312"/>
                <w:color w:val="000000"/>
                <w:sz w:val="22"/>
                <w:szCs w:val="22"/>
              </w:rPr>
            </w:pPr>
            <w:r>
              <w:rPr>
                <w:rFonts w:hint="eastAsia" w:ascii="仿宋_GB2312" w:eastAsia="仿宋_GB2312"/>
                <w:color w:val="000000"/>
                <w:sz w:val="22"/>
                <w:szCs w:val="22"/>
              </w:rPr>
              <w:t>10</w:t>
            </w:r>
          </w:p>
        </w:tc>
        <w:tc>
          <w:tcPr>
            <w:tcW w:w="0" w:type="auto"/>
            <w:tcBorders>
              <w:top w:val="single" w:color="auto" w:sz="4" w:space="0"/>
              <w:left w:val="single" w:color="auto" w:sz="4" w:space="0"/>
              <w:bottom w:val="single" w:color="auto" w:sz="4" w:space="0"/>
              <w:right w:val="single" w:color="auto" w:sz="4" w:space="0"/>
            </w:tcBorders>
            <w:vAlign w:val="center"/>
          </w:tcPr>
          <w:p w14:paraId="406D17D9">
            <w:pPr>
              <w:jc w:val="center"/>
              <w:rPr>
                <w:rFonts w:hint="eastAsia" w:ascii="仿宋_GB2312" w:eastAsia="仿宋_GB2312"/>
                <w:color w:val="000000"/>
                <w:sz w:val="22"/>
                <w:szCs w:val="22"/>
              </w:rPr>
            </w:pPr>
            <w:r>
              <w:rPr>
                <w:rFonts w:hint="eastAsia" w:ascii="仿宋_GB2312" w:eastAsia="仿宋_GB2312"/>
                <w:color w:val="000000"/>
                <w:sz w:val="22"/>
                <w:szCs w:val="22"/>
              </w:rPr>
              <w:t>网络通讯机房</w:t>
            </w:r>
          </w:p>
        </w:tc>
        <w:tc>
          <w:tcPr>
            <w:tcW w:w="0" w:type="auto"/>
            <w:tcBorders>
              <w:top w:val="single" w:color="auto" w:sz="4" w:space="0"/>
              <w:left w:val="single" w:color="auto" w:sz="4" w:space="0"/>
              <w:bottom w:val="single" w:color="auto" w:sz="4" w:space="0"/>
              <w:right w:val="single" w:color="auto" w:sz="4" w:space="0"/>
            </w:tcBorders>
            <w:vAlign w:val="center"/>
          </w:tcPr>
          <w:p w14:paraId="7F6B2962">
            <w:pPr>
              <w:jc w:val="center"/>
              <w:rPr>
                <w:rFonts w:hint="eastAsia" w:ascii="仿宋_GB2312" w:eastAsia="仿宋_GB2312"/>
                <w:color w:val="000000"/>
                <w:sz w:val="22"/>
                <w:szCs w:val="22"/>
              </w:rPr>
            </w:pPr>
            <w:r>
              <w:rPr>
                <w:rFonts w:hint="eastAsia" w:ascii="仿宋_GB2312" w:eastAsia="仿宋_GB2312"/>
                <w:color w:val="000000"/>
                <w:sz w:val="22"/>
                <w:szCs w:val="22"/>
              </w:rPr>
              <w:t>辽宁省鞍山市</w:t>
            </w:r>
          </w:p>
        </w:tc>
        <w:tc>
          <w:tcPr>
            <w:tcW w:w="0" w:type="auto"/>
            <w:tcBorders>
              <w:top w:val="single" w:color="auto" w:sz="4" w:space="0"/>
              <w:left w:val="single" w:color="auto" w:sz="4" w:space="0"/>
              <w:bottom w:val="single" w:color="auto" w:sz="4" w:space="0"/>
              <w:right w:val="single" w:color="auto" w:sz="4" w:space="0"/>
            </w:tcBorders>
            <w:noWrap/>
            <w:vAlign w:val="center"/>
          </w:tcPr>
          <w:p w14:paraId="6DE1A7AA">
            <w:pPr>
              <w:jc w:val="center"/>
              <w:rPr>
                <w:rFonts w:hint="eastAsia" w:ascii="仿宋_GB2312" w:eastAsia="仿宋_GB2312"/>
                <w:color w:val="000000"/>
                <w:sz w:val="22"/>
                <w:szCs w:val="22"/>
              </w:rPr>
            </w:pPr>
            <w:r>
              <w:rPr>
                <w:rFonts w:hint="eastAsia" w:ascii="仿宋_GB2312" w:eastAsia="仿宋_GB2312"/>
                <w:color w:val="000000"/>
                <w:sz w:val="22"/>
                <w:szCs w:val="22"/>
              </w:rPr>
              <w:t>45</w:t>
            </w:r>
          </w:p>
        </w:tc>
        <w:tc>
          <w:tcPr>
            <w:tcW w:w="0" w:type="auto"/>
            <w:tcBorders>
              <w:top w:val="single" w:color="auto" w:sz="4" w:space="0"/>
              <w:left w:val="single" w:color="auto" w:sz="4" w:space="0"/>
              <w:bottom w:val="single" w:color="auto" w:sz="4" w:space="0"/>
              <w:right w:val="single" w:color="auto" w:sz="4" w:space="0"/>
            </w:tcBorders>
            <w:noWrap/>
            <w:vAlign w:val="center"/>
          </w:tcPr>
          <w:p w14:paraId="04EA1288">
            <w:pPr>
              <w:jc w:val="center"/>
              <w:rPr>
                <w:rFonts w:hint="eastAsia" w:ascii="仿宋_GB2312" w:eastAsia="仿宋_GB2312"/>
                <w:color w:val="000000"/>
                <w:sz w:val="22"/>
                <w:szCs w:val="22"/>
              </w:rPr>
            </w:pPr>
            <w:r>
              <w:rPr>
                <w:rFonts w:hint="eastAsia" w:ascii="仿宋_GB2312" w:eastAsia="仿宋_GB2312"/>
                <w:color w:val="000000"/>
                <w:sz w:val="22"/>
                <w:szCs w:val="22"/>
              </w:rPr>
              <w:t>11</w:t>
            </w:r>
          </w:p>
        </w:tc>
      </w:tr>
      <w:tr w14:paraId="60266EC9">
        <w:tblPrEx>
          <w:tblCellMar>
            <w:top w:w="0" w:type="dxa"/>
            <w:left w:w="108" w:type="dxa"/>
            <w:bottom w:w="0" w:type="dxa"/>
            <w:right w:w="108" w:type="dxa"/>
          </w:tblCellMar>
        </w:tblPrEx>
        <w:trPr>
          <w:trHeight w:val="720" w:hRule="atLeast"/>
        </w:trPr>
        <w:tc>
          <w:tcPr>
            <w:tcW w:w="0" w:type="auto"/>
            <w:tcBorders>
              <w:top w:val="single" w:color="auto" w:sz="4" w:space="0"/>
              <w:left w:val="single" w:color="auto" w:sz="4" w:space="0"/>
              <w:bottom w:val="single" w:color="auto" w:sz="4" w:space="0"/>
              <w:right w:val="single" w:color="auto" w:sz="4" w:space="0"/>
            </w:tcBorders>
            <w:vAlign w:val="center"/>
          </w:tcPr>
          <w:p w14:paraId="78D84EC9">
            <w:pPr>
              <w:jc w:val="center"/>
              <w:rPr>
                <w:rFonts w:hint="eastAsia" w:ascii="仿宋_GB2312" w:eastAsia="仿宋_GB2312"/>
                <w:color w:val="000000"/>
                <w:sz w:val="22"/>
                <w:szCs w:val="22"/>
              </w:rPr>
            </w:pPr>
            <w:r>
              <w:rPr>
                <w:rFonts w:hint="eastAsia" w:ascii="仿宋_GB2312" w:eastAsia="仿宋_GB2312"/>
                <w:color w:val="000000"/>
                <w:sz w:val="22"/>
                <w:szCs w:val="22"/>
              </w:rPr>
              <w:t>11</w:t>
            </w:r>
          </w:p>
        </w:tc>
        <w:tc>
          <w:tcPr>
            <w:tcW w:w="0" w:type="auto"/>
            <w:tcBorders>
              <w:top w:val="single" w:color="auto" w:sz="4" w:space="0"/>
              <w:left w:val="single" w:color="auto" w:sz="4" w:space="0"/>
              <w:bottom w:val="single" w:color="auto" w:sz="4" w:space="0"/>
              <w:right w:val="single" w:color="auto" w:sz="4" w:space="0"/>
            </w:tcBorders>
            <w:vAlign w:val="center"/>
          </w:tcPr>
          <w:p w14:paraId="1D537C6B">
            <w:pPr>
              <w:jc w:val="center"/>
              <w:rPr>
                <w:rFonts w:hint="eastAsia" w:ascii="仿宋_GB2312" w:eastAsia="仿宋_GB2312"/>
                <w:color w:val="000000"/>
                <w:sz w:val="22"/>
                <w:szCs w:val="22"/>
              </w:rPr>
            </w:pPr>
            <w:r>
              <w:rPr>
                <w:rFonts w:hint="eastAsia" w:ascii="仿宋_GB2312" w:eastAsia="仿宋_GB2312"/>
                <w:color w:val="000000"/>
                <w:sz w:val="22"/>
                <w:szCs w:val="22"/>
              </w:rPr>
              <w:t>网络通讯机房</w:t>
            </w:r>
          </w:p>
        </w:tc>
        <w:tc>
          <w:tcPr>
            <w:tcW w:w="0" w:type="auto"/>
            <w:tcBorders>
              <w:top w:val="single" w:color="auto" w:sz="4" w:space="0"/>
              <w:left w:val="single" w:color="auto" w:sz="4" w:space="0"/>
              <w:bottom w:val="single" w:color="auto" w:sz="4" w:space="0"/>
              <w:right w:val="single" w:color="auto" w:sz="4" w:space="0"/>
            </w:tcBorders>
            <w:vAlign w:val="center"/>
          </w:tcPr>
          <w:p w14:paraId="11428B13">
            <w:pPr>
              <w:jc w:val="center"/>
              <w:rPr>
                <w:rFonts w:hint="eastAsia" w:ascii="仿宋_GB2312" w:eastAsia="仿宋_GB2312"/>
                <w:color w:val="000000"/>
                <w:sz w:val="22"/>
                <w:szCs w:val="22"/>
              </w:rPr>
            </w:pPr>
            <w:r>
              <w:rPr>
                <w:rFonts w:hint="eastAsia" w:ascii="仿宋_GB2312" w:eastAsia="仿宋_GB2312"/>
                <w:color w:val="000000"/>
                <w:sz w:val="22"/>
                <w:szCs w:val="22"/>
              </w:rPr>
              <w:t>辽宁省鞍山市</w:t>
            </w:r>
          </w:p>
        </w:tc>
        <w:tc>
          <w:tcPr>
            <w:tcW w:w="0" w:type="auto"/>
            <w:tcBorders>
              <w:top w:val="single" w:color="auto" w:sz="4" w:space="0"/>
              <w:left w:val="single" w:color="auto" w:sz="4" w:space="0"/>
              <w:bottom w:val="single" w:color="auto" w:sz="4" w:space="0"/>
              <w:right w:val="single" w:color="auto" w:sz="4" w:space="0"/>
            </w:tcBorders>
            <w:noWrap/>
            <w:vAlign w:val="center"/>
          </w:tcPr>
          <w:p w14:paraId="1B031C8D">
            <w:pPr>
              <w:jc w:val="center"/>
              <w:rPr>
                <w:rFonts w:hint="eastAsia" w:ascii="仿宋_GB2312" w:eastAsia="仿宋_GB2312"/>
                <w:color w:val="000000"/>
                <w:sz w:val="22"/>
                <w:szCs w:val="22"/>
              </w:rPr>
            </w:pPr>
            <w:r>
              <w:rPr>
                <w:rFonts w:hint="eastAsia" w:ascii="仿宋_GB2312" w:eastAsia="仿宋_GB2312"/>
                <w:color w:val="000000"/>
                <w:sz w:val="22"/>
                <w:szCs w:val="22"/>
              </w:rPr>
              <w:t>20</w:t>
            </w:r>
          </w:p>
        </w:tc>
        <w:tc>
          <w:tcPr>
            <w:tcW w:w="0" w:type="auto"/>
            <w:tcBorders>
              <w:top w:val="single" w:color="auto" w:sz="4" w:space="0"/>
              <w:left w:val="single" w:color="auto" w:sz="4" w:space="0"/>
              <w:bottom w:val="single" w:color="auto" w:sz="4" w:space="0"/>
              <w:right w:val="single" w:color="auto" w:sz="4" w:space="0"/>
            </w:tcBorders>
            <w:noWrap/>
            <w:vAlign w:val="center"/>
          </w:tcPr>
          <w:p w14:paraId="616AFADA">
            <w:pPr>
              <w:jc w:val="center"/>
              <w:rPr>
                <w:rFonts w:hint="eastAsia" w:ascii="仿宋_GB2312" w:eastAsia="仿宋_GB2312"/>
                <w:color w:val="000000"/>
                <w:sz w:val="22"/>
                <w:szCs w:val="22"/>
              </w:rPr>
            </w:pPr>
            <w:r>
              <w:rPr>
                <w:rFonts w:hint="eastAsia" w:ascii="仿宋_GB2312" w:eastAsia="仿宋_GB2312"/>
                <w:color w:val="000000"/>
                <w:sz w:val="22"/>
                <w:szCs w:val="22"/>
              </w:rPr>
              <w:t>2</w:t>
            </w:r>
          </w:p>
        </w:tc>
      </w:tr>
      <w:tr w14:paraId="61FB0F24">
        <w:tblPrEx>
          <w:tblCellMar>
            <w:top w:w="0" w:type="dxa"/>
            <w:left w:w="108" w:type="dxa"/>
            <w:bottom w:w="0" w:type="dxa"/>
            <w:right w:w="108" w:type="dxa"/>
          </w:tblCellMar>
        </w:tblPrEx>
        <w:trPr>
          <w:trHeight w:val="720" w:hRule="atLeast"/>
        </w:trPr>
        <w:tc>
          <w:tcPr>
            <w:tcW w:w="0" w:type="auto"/>
            <w:tcBorders>
              <w:top w:val="single" w:color="auto" w:sz="4" w:space="0"/>
              <w:left w:val="single" w:color="auto" w:sz="4" w:space="0"/>
              <w:bottom w:val="single" w:color="auto" w:sz="4" w:space="0"/>
              <w:right w:val="single" w:color="auto" w:sz="4" w:space="0"/>
            </w:tcBorders>
            <w:vAlign w:val="center"/>
          </w:tcPr>
          <w:p w14:paraId="3D74FCF2">
            <w:pPr>
              <w:jc w:val="center"/>
              <w:rPr>
                <w:rFonts w:hint="eastAsia" w:ascii="仿宋_GB2312" w:eastAsia="仿宋_GB2312"/>
                <w:color w:val="000000"/>
                <w:sz w:val="22"/>
                <w:szCs w:val="22"/>
              </w:rPr>
            </w:pPr>
            <w:r>
              <w:rPr>
                <w:rFonts w:hint="eastAsia" w:ascii="仿宋_GB2312" w:eastAsia="仿宋_GB2312"/>
                <w:color w:val="000000"/>
                <w:sz w:val="22"/>
                <w:szCs w:val="22"/>
              </w:rPr>
              <w:t>12</w:t>
            </w:r>
          </w:p>
        </w:tc>
        <w:tc>
          <w:tcPr>
            <w:tcW w:w="0" w:type="auto"/>
            <w:tcBorders>
              <w:top w:val="single" w:color="auto" w:sz="4" w:space="0"/>
              <w:left w:val="single" w:color="auto" w:sz="4" w:space="0"/>
              <w:bottom w:val="single" w:color="auto" w:sz="4" w:space="0"/>
              <w:right w:val="single" w:color="auto" w:sz="4" w:space="0"/>
            </w:tcBorders>
            <w:vAlign w:val="center"/>
          </w:tcPr>
          <w:p w14:paraId="4C18A748">
            <w:pPr>
              <w:jc w:val="center"/>
              <w:rPr>
                <w:rFonts w:hint="eastAsia" w:ascii="仿宋_GB2312" w:eastAsia="仿宋_GB2312"/>
                <w:color w:val="000000"/>
                <w:sz w:val="22"/>
                <w:szCs w:val="22"/>
              </w:rPr>
            </w:pPr>
            <w:r>
              <w:rPr>
                <w:rFonts w:hint="eastAsia" w:ascii="仿宋_GB2312" w:eastAsia="仿宋_GB2312"/>
                <w:color w:val="000000"/>
                <w:sz w:val="22"/>
                <w:szCs w:val="22"/>
              </w:rPr>
              <w:t>网络通讯机房</w:t>
            </w:r>
          </w:p>
        </w:tc>
        <w:tc>
          <w:tcPr>
            <w:tcW w:w="0" w:type="auto"/>
            <w:tcBorders>
              <w:top w:val="single" w:color="auto" w:sz="4" w:space="0"/>
              <w:left w:val="single" w:color="auto" w:sz="4" w:space="0"/>
              <w:bottom w:val="single" w:color="auto" w:sz="4" w:space="0"/>
              <w:right w:val="single" w:color="auto" w:sz="4" w:space="0"/>
            </w:tcBorders>
            <w:vAlign w:val="center"/>
          </w:tcPr>
          <w:p w14:paraId="2083FDAE">
            <w:pPr>
              <w:jc w:val="center"/>
              <w:rPr>
                <w:rFonts w:hint="eastAsia" w:ascii="仿宋_GB2312" w:eastAsia="仿宋_GB2312"/>
                <w:color w:val="000000"/>
                <w:sz w:val="22"/>
                <w:szCs w:val="22"/>
              </w:rPr>
            </w:pPr>
            <w:r>
              <w:rPr>
                <w:rFonts w:hint="eastAsia" w:ascii="仿宋_GB2312" w:eastAsia="仿宋_GB2312"/>
                <w:color w:val="000000"/>
                <w:sz w:val="22"/>
                <w:szCs w:val="22"/>
              </w:rPr>
              <w:t>辽宁省鞍山市</w:t>
            </w:r>
          </w:p>
        </w:tc>
        <w:tc>
          <w:tcPr>
            <w:tcW w:w="0" w:type="auto"/>
            <w:tcBorders>
              <w:top w:val="single" w:color="auto" w:sz="4" w:space="0"/>
              <w:left w:val="single" w:color="auto" w:sz="4" w:space="0"/>
              <w:bottom w:val="single" w:color="auto" w:sz="4" w:space="0"/>
              <w:right w:val="single" w:color="auto" w:sz="4" w:space="0"/>
            </w:tcBorders>
            <w:noWrap/>
            <w:vAlign w:val="center"/>
          </w:tcPr>
          <w:p w14:paraId="320710E4">
            <w:pPr>
              <w:jc w:val="center"/>
              <w:rPr>
                <w:rFonts w:hint="eastAsia" w:ascii="仿宋_GB2312" w:eastAsia="仿宋_GB2312"/>
                <w:color w:val="000000"/>
                <w:sz w:val="22"/>
                <w:szCs w:val="22"/>
              </w:rPr>
            </w:pPr>
            <w:r>
              <w:rPr>
                <w:rFonts w:hint="eastAsia" w:ascii="仿宋_GB2312" w:eastAsia="仿宋_GB2312"/>
                <w:color w:val="000000"/>
                <w:sz w:val="22"/>
                <w:szCs w:val="22"/>
              </w:rPr>
              <w:t>60</w:t>
            </w:r>
          </w:p>
        </w:tc>
        <w:tc>
          <w:tcPr>
            <w:tcW w:w="0" w:type="auto"/>
            <w:tcBorders>
              <w:top w:val="single" w:color="auto" w:sz="4" w:space="0"/>
              <w:left w:val="single" w:color="auto" w:sz="4" w:space="0"/>
              <w:bottom w:val="single" w:color="auto" w:sz="4" w:space="0"/>
              <w:right w:val="single" w:color="auto" w:sz="4" w:space="0"/>
            </w:tcBorders>
            <w:noWrap/>
            <w:vAlign w:val="center"/>
          </w:tcPr>
          <w:p w14:paraId="541FC5FB">
            <w:pPr>
              <w:jc w:val="center"/>
              <w:rPr>
                <w:rFonts w:hint="eastAsia" w:ascii="仿宋_GB2312" w:eastAsia="仿宋_GB2312"/>
                <w:color w:val="000000"/>
                <w:sz w:val="22"/>
                <w:szCs w:val="22"/>
              </w:rPr>
            </w:pPr>
            <w:r>
              <w:rPr>
                <w:rFonts w:hint="eastAsia" w:ascii="仿宋_GB2312" w:eastAsia="仿宋_GB2312"/>
                <w:color w:val="000000"/>
                <w:sz w:val="22"/>
                <w:szCs w:val="22"/>
              </w:rPr>
              <w:t>6</w:t>
            </w:r>
          </w:p>
        </w:tc>
      </w:tr>
    </w:tbl>
    <w:p w14:paraId="7780B390">
      <w:pPr>
        <w:spacing w:line="360" w:lineRule="auto"/>
        <w:outlineLvl w:val="1"/>
        <w:rPr>
          <w:rFonts w:hint="default" w:ascii="仿宋_GB2312" w:hAnsi="宋体" w:eastAsia="仿宋_GB2312" w:cs="Times New Roman"/>
          <w:b/>
          <w:color w:val="000000"/>
          <w:sz w:val="28"/>
          <w:szCs w:val="28"/>
          <w:lang w:val="en-US"/>
        </w:rPr>
      </w:pPr>
      <w:r>
        <w:rPr>
          <w:rFonts w:hint="eastAsia" w:ascii="仿宋_GB2312" w:hAnsi="宋体" w:eastAsia="仿宋_GB2312" w:cs="Times New Roman"/>
          <w:b/>
          <w:color w:val="000000"/>
          <w:sz w:val="28"/>
          <w:szCs w:val="28"/>
        </w:rPr>
        <w:t>3.</w:t>
      </w:r>
      <w:r>
        <w:rPr>
          <w:rFonts w:hint="eastAsia" w:ascii="仿宋_GB2312" w:hAnsi="宋体" w:eastAsia="仿宋_GB2312" w:cs="Times New Roman"/>
          <w:b/>
          <w:color w:val="000000"/>
          <w:sz w:val="28"/>
          <w:szCs w:val="28"/>
          <w:lang w:val="en-US" w:eastAsia="zh-CN"/>
        </w:rPr>
        <w:t>3服务成果</w:t>
      </w:r>
    </w:p>
    <w:p w14:paraId="1F759333">
      <w:pPr>
        <w:spacing w:line="360" w:lineRule="auto"/>
        <w:ind w:firstLine="480" w:firstLineChars="200"/>
        <w:rPr>
          <w:rFonts w:hint="eastAsia" w:ascii="仿宋_GB2312" w:eastAsia="仿宋_GB2312"/>
          <w:sz w:val="24"/>
          <w:szCs w:val="32"/>
        </w:rPr>
      </w:pPr>
      <w:r>
        <w:rPr>
          <w:rFonts w:hint="eastAsia" w:ascii="仿宋_GB2312" w:eastAsia="仿宋_GB2312"/>
          <w:sz w:val="24"/>
          <w:szCs w:val="32"/>
        </w:rPr>
        <w:t>《XXXX数据中心物理安全检查问题清单》</w:t>
      </w:r>
    </w:p>
    <w:p w14:paraId="48F78525">
      <w:pPr>
        <w:spacing w:line="360" w:lineRule="auto"/>
        <w:ind w:firstLine="480" w:firstLineChars="200"/>
        <w:rPr>
          <w:rFonts w:hint="eastAsia" w:ascii="仿宋_GB2312" w:eastAsia="仿宋_GB2312"/>
          <w:sz w:val="24"/>
          <w:szCs w:val="32"/>
        </w:rPr>
      </w:pPr>
      <w:r>
        <w:rPr>
          <w:rFonts w:hint="eastAsia" w:ascii="仿宋_GB2312" w:eastAsia="仿宋_GB2312"/>
          <w:sz w:val="24"/>
          <w:szCs w:val="32"/>
        </w:rPr>
        <w:t>《XXXX数据中心物理安全检查报告》</w:t>
      </w:r>
    </w:p>
    <w:p w14:paraId="27E12D1A">
      <w:pPr>
        <w:spacing w:line="360" w:lineRule="auto"/>
        <w:ind w:firstLine="480" w:firstLineChars="200"/>
        <w:rPr>
          <w:rFonts w:hint="eastAsia" w:ascii="仿宋_GB2312" w:eastAsia="仿宋_GB2312"/>
          <w:sz w:val="24"/>
          <w:szCs w:val="32"/>
        </w:rPr>
      </w:pPr>
      <w:r>
        <w:rPr>
          <w:rFonts w:hint="eastAsia" w:ascii="仿宋_GB2312" w:eastAsia="仿宋_GB2312"/>
          <w:sz w:val="24"/>
          <w:szCs w:val="32"/>
        </w:rPr>
        <w:t>《XXXX数据中心物理安全检查整改评估</w:t>
      </w:r>
      <w:r>
        <w:rPr>
          <w:rFonts w:hint="eastAsia" w:ascii="仿宋_GB2312" w:eastAsia="仿宋_GB2312"/>
          <w:sz w:val="24"/>
          <w:szCs w:val="32"/>
          <w:lang w:val="en-US" w:eastAsia="zh-CN"/>
        </w:rPr>
        <w:t>报告</w:t>
      </w:r>
      <w:r>
        <w:rPr>
          <w:rFonts w:hint="eastAsia" w:ascii="仿宋_GB2312" w:eastAsia="仿宋_GB2312"/>
          <w:sz w:val="24"/>
          <w:szCs w:val="32"/>
        </w:rPr>
        <w:t>》</w:t>
      </w:r>
    </w:p>
    <w:p w14:paraId="64967E0D">
      <w:pPr>
        <w:adjustRightInd w:val="0"/>
        <w:spacing w:line="360" w:lineRule="auto"/>
        <w:jc w:val="center"/>
        <w:outlineLvl w:val="0"/>
        <w:rPr>
          <w:rFonts w:hint="eastAsia" w:ascii="仿宋_GB2312" w:hAnsi="黑体" w:eastAsia="仿宋_GB2312" w:cs="黑体"/>
          <w:b/>
          <w:bCs/>
          <w:kern w:val="44"/>
          <w:sz w:val="32"/>
          <w:szCs w:val="32"/>
        </w:rPr>
      </w:pPr>
      <w:r>
        <w:rPr>
          <w:rFonts w:hint="eastAsia" w:ascii="仿宋_GB2312" w:hAnsi="黑体" w:eastAsia="仿宋_GB2312" w:cs="黑体"/>
          <w:b/>
          <w:bCs/>
          <w:kern w:val="44"/>
          <w:sz w:val="32"/>
          <w:szCs w:val="32"/>
          <w:lang w:val="en-US" w:eastAsia="zh-CN"/>
        </w:rPr>
        <w:t xml:space="preserve">第四章 </w:t>
      </w:r>
      <w:r>
        <w:rPr>
          <w:rFonts w:hint="eastAsia" w:ascii="仿宋_GB2312" w:hAnsi="黑体" w:eastAsia="仿宋_GB2312" w:cs="黑体"/>
          <w:b/>
          <w:bCs/>
          <w:kern w:val="44"/>
          <w:sz w:val="32"/>
          <w:szCs w:val="32"/>
        </w:rPr>
        <w:t>双方责任义务</w:t>
      </w:r>
    </w:p>
    <w:p w14:paraId="7C6EA298">
      <w:pPr>
        <w:spacing w:line="360" w:lineRule="auto"/>
        <w:outlineLvl w:val="1"/>
        <w:rPr>
          <w:rFonts w:hint="eastAsia" w:ascii="仿宋_GB2312" w:hAnsi="宋体" w:eastAsia="仿宋_GB2312" w:cs="Times New Roman"/>
          <w:b/>
          <w:color w:val="000000"/>
          <w:sz w:val="28"/>
          <w:szCs w:val="28"/>
        </w:rPr>
      </w:pPr>
      <w:r>
        <w:rPr>
          <w:rFonts w:hint="eastAsia" w:ascii="仿宋_GB2312" w:hAnsi="宋体" w:eastAsia="仿宋_GB2312" w:cs="Times New Roman"/>
          <w:b/>
          <w:color w:val="000000"/>
          <w:sz w:val="28"/>
          <w:szCs w:val="28"/>
          <w:lang w:val="en-US" w:eastAsia="zh-CN"/>
        </w:rPr>
        <w:t>4.1</w:t>
      </w:r>
      <w:r>
        <w:rPr>
          <w:rFonts w:hint="eastAsia" w:ascii="仿宋_GB2312" w:hAnsi="宋体" w:eastAsia="仿宋_GB2312" w:cs="Times New Roman"/>
          <w:b/>
          <w:color w:val="000000"/>
          <w:sz w:val="28"/>
          <w:szCs w:val="28"/>
        </w:rPr>
        <w:t>乙方维护保修内容及责任</w:t>
      </w:r>
    </w:p>
    <w:p w14:paraId="3B60944F">
      <w:pPr>
        <w:spacing w:line="480" w:lineRule="auto"/>
        <w:ind w:firstLine="480" w:firstLineChars="200"/>
        <w:rPr>
          <w:rFonts w:hint="eastAsia" w:ascii="仿宋_GB2312" w:eastAsia="仿宋_GB2312"/>
          <w:sz w:val="24"/>
          <w:szCs w:val="32"/>
        </w:rPr>
      </w:pPr>
      <w:r>
        <w:rPr>
          <w:rFonts w:hint="eastAsia" w:ascii="仿宋_GB2312" w:eastAsia="仿宋_GB2312"/>
          <w:sz w:val="24"/>
          <w:szCs w:val="32"/>
        </w:rPr>
        <w:t>1.对所属人员安全负责，严格遵守甲方单位安全防火管理规定。</w:t>
      </w:r>
    </w:p>
    <w:p w14:paraId="0326748B">
      <w:pPr>
        <w:spacing w:line="480" w:lineRule="auto"/>
        <w:ind w:firstLine="480" w:firstLineChars="200"/>
        <w:rPr>
          <w:rFonts w:hint="eastAsia" w:ascii="仿宋_GB2312" w:eastAsia="仿宋_GB2312"/>
          <w:sz w:val="24"/>
          <w:szCs w:val="32"/>
        </w:rPr>
      </w:pPr>
      <w:r>
        <w:rPr>
          <w:rFonts w:hint="eastAsia" w:ascii="仿宋_GB2312" w:eastAsia="仿宋_GB2312"/>
          <w:sz w:val="24"/>
          <w:szCs w:val="32"/>
        </w:rPr>
        <w:t>2.负责测试人员的安全教育、管理工作及测试现场的安全和卫生。</w:t>
      </w:r>
    </w:p>
    <w:p w14:paraId="7551A3CD">
      <w:pPr>
        <w:spacing w:line="480" w:lineRule="auto"/>
        <w:ind w:firstLine="480" w:firstLineChars="200"/>
        <w:rPr>
          <w:rFonts w:hint="eastAsia" w:ascii="仿宋_GB2312" w:eastAsia="仿宋_GB2312"/>
          <w:sz w:val="24"/>
          <w:szCs w:val="32"/>
        </w:rPr>
      </w:pPr>
      <w:r>
        <w:rPr>
          <w:rFonts w:hint="eastAsia" w:ascii="仿宋_GB2312" w:eastAsia="仿宋_GB2312"/>
          <w:sz w:val="24"/>
          <w:szCs w:val="32"/>
        </w:rPr>
        <w:t>3.测试单位须自行办理入厂证及办理入厂证所需各项材料（不限于保险、入厂培训等）。</w:t>
      </w:r>
    </w:p>
    <w:p w14:paraId="5805EF3A">
      <w:pPr>
        <w:spacing w:line="480" w:lineRule="auto"/>
        <w:ind w:firstLine="480" w:firstLineChars="200"/>
        <w:rPr>
          <w:rFonts w:hint="eastAsia" w:ascii="仿宋_GB2312" w:eastAsia="仿宋_GB2312"/>
          <w:sz w:val="24"/>
          <w:szCs w:val="32"/>
        </w:rPr>
      </w:pPr>
      <w:r>
        <w:rPr>
          <w:rFonts w:hint="eastAsia" w:ascii="仿宋_GB2312" w:eastAsia="仿宋_GB2312"/>
          <w:sz w:val="24"/>
          <w:szCs w:val="32"/>
        </w:rPr>
        <w:t>4.确保测试内容客观准确，对检查、试验、测试等原始记录形成记录存档。</w:t>
      </w:r>
    </w:p>
    <w:p w14:paraId="76B7694C">
      <w:pPr>
        <w:spacing w:line="480" w:lineRule="auto"/>
        <w:ind w:firstLine="480" w:firstLineChars="200"/>
        <w:rPr>
          <w:rFonts w:hint="eastAsia" w:ascii="仿宋_GB2312" w:eastAsia="仿宋_GB2312"/>
          <w:sz w:val="24"/>
          <w:szCs w:val="32"/>
        </w:rPr>
      </w:pPr>
      <w:r>
        <w:rPr>
          <w:rFonts w:hint="eastAsia" w:ascii="仿宋_GB2312" w:eastAsia="仿宋_GB2312"/>
          <w:sz w:val="24"/>
          <w:szCs w:val="32"/>
        </w:rPr>
        <w:t>5.承担因自身操作失误或指挥不当引起的设备或元器件损坏的全部修复费用，按责任划分承担相应比例的其他损失。</w:t>
      </w:r>
    </w:p>
    <w:p w14:paraId="754F71A8">
      <w:pPr>
        <w:spacing w:line="480" w:lineRule="auto"/>
        <w:ind w:firstLine="480" w:firstLineChars="200"/>
        <w:rPr>
          <w:rFonts w:hint="eastAsia" w:ascii="仿宋_GB2312" w:eastAsia="仿宋_GB2312"/>
          <w:sz w:val="24"/>
          <w:szCs w:val="32"/>
        </w:rPr>
      </w:pPr>
      <w:r>
        <w:rPr>
          <w:rFonts w:hint="eastAsia" w:ascii="仿宋_GB2312" w:eastAsia="仿宋_GB2312"/>
          <w:sz w:val="24"/>
          <w:szCs w:val="32"/>
        </w:rPr>
        <w:t>7.突发业务中断等紧急情况时，应第一时间配合现场人员恢复业务。</w:t>
      </w:r>
    </w:p>
    <w:p w14:paraId="03C82D5A">
      <w:pPr>
        <w:spacing w:line="480" w:lineRule="auto"/>
        <w:ind w:firstLine="480" w:firstLineChars="200"/>
        <w:rPr>
          <w:rFonts w:hint="eastAsia" w:ascii="仿宋_GB2312" w:eastAsia="仿宋_GB2312"/>
          <w:sz w:val="24"/>
          <w:szCs w:val="32"/>
        </w:rPr>
      </w:pPr>
      <w:r>
        <w:rPr>
          <w:rFonts w:hint="eastAsia" w:ascii="仿宋_GB2312" w:eastAsia="仿宋_GB2312"/>
          <w:sz w:val="24"/>
          <w:szCs w:val="32"/>
        </w:rPr>
        <w:t>8.如需操作设备、进入特定空间等可能造成风险的工作，需遵守现场规章制度，如遇特殊情况，应向主管部门请示获批后进行。</w:t>
      </w:r>
    </w:p>
    <w:p w14:paraId="318077CA">
      <w:pPr>
        <w:spacing w:line="360" w:lineRule="auto"/>
        <w:outlineLvl w:val="1"/>
        <w:rPr>
          <w:rFonts w:hint="eastAsia" w:ascii="仿宋_GB2312" w:hAnsi="宋体" w:eastAsia="仿宋_GB2312" w:cs="Times New Roman"/>
          <w:b/>
          <w:color w:val="000000"/>
          <w:sz w:val="28"/>
          <w:szCs w:val="28"/>
          <w:lang w:val="en-US" w:eastAsia="zh-CN"/>
        </w:rPr>
      </w:pPr>
      <w:r>
        <w:rPr>
          <w:rFonts w:hint="eastAsia" w:ascii="仿宋_GB2312" w:hAnsi="宋体" w:eastAsia="仿宋_GB2312" w:cs="Times New Roman"/>
          <w:b/>
          <w:color w:val="000000"/>
          <w:sz w:val="28"/>
          <w:szCs w:val="28"/>
          <w:lang w:val="en-US" w:eastAsia="zh-CN"/>
        </w:rPr>
        <w:t>4.2甲方义务及责任</w:t>
      </w:r>
    </w:p>
    <w:p w14:paraId="28804CA9">
      <w:pPr>
        <w:spacing w:line="480" w:lineRule="auto"/>
        <w:ind w:firstLine="480" w:firstLineChars="200"/>
        <w:rPr>
          <w:rFonts w:hint="eastAsia" w:ascii="仿宋_GB2312" w:eastAsia="仿宋_GB2312"/>
          <w:sz w:val="24"/>
          <w:szCs w:val="32"/>
        </w:rPr>
      </w:pPr>
      <w:r>
        <w:rPr>
          <w:rFonts w:hint="eastAsia" w:ascii="仿宋_GB2312" w:eastAsia="仿宋_GB2312"/>
          <w:sz w:val="24"/>
          <w:szCs w:val="32"/>
        </w:rPr>
        <w:t>1.测试前提供现场相关的施工图纸和竣工图纸、设备铭牌信息、设备清单、现场基础信息等资料。</w:t>
      </w:r>
    </w:p>
    <w:p w14:paraId="5D09C5C9">
      <w:pPr>
        <w:spacing w:line="480" w:lineRule="auto"/>
        <w:ind w:firstLine="480" w:firstLineChars="200"/>
        <w:outlineLvl w:val="9"/>
        <w:rPr>
          <w:rFonts w:hint="eastAsia" w:ascii="仿宋_GB2312" w:eastAsia="仿宋_GB2312"/>
          <w:sz w:val="24"/>
          <w:szCs w:val="32"/>
        </w:rPr>
      </w:pPr>
      <w:r>
        <w:rPr>
          <w:rFonts w:hint="eastAsia" w:ascii="仿宋_GB2312" w:eastAsia="仿宋_GB2312"/>
          <w:sz w:val="24"/>
          <w:szCs w:val="32"/>
        </w:rPr>
        <w:t>2.甲方人员积极配合乙方工作，现场满足乙方提出的安全需求。</w:t>
      </w:r>
    </w:p>
    <w:p w14:paraId="5AF59A6B">
      <w:pPr>
        <w:spacing w:line="480" w:lineRule="auto"/>
        <w:ind w:firstLine="480" w:firstLineChars="200"/>
        <w:rPr>
          <w:rFonts w:hint="eastAsia" w:ascii="仿宋_GB2312" w:eastAsia="仿宋_GB2312"/>
          <w:sz w:val="24"/>
          <w:szCs w:val="32"/>
        </w:rPr>
      </w:pPr>
      <w:r>
        <w:rPr>
          <w:rFonts w:hint="eastAsia" w:ascii="仿宋_GB2312" w:eastAsia="仿宋_GB2312"/>
          <w:sz w:val="24"/>
          <w:szCs w:val="32"/>
        </w:rPr>
        <w:t>3.现场设备由甲方进行操作，风险操作应根据现场管理要求一人操作一人监护，提前填写的作业票。</w:t>
      </w:r>
    </w:p>
    <w:p w14:paraId="1B31D204">
      <w:pPr>
        <w:spacing w:line="480" w:lineRule="auto"/>
        <w:ind w:firstLine="480" w:firstLineChars="200"/>
        <w:rPr>
          <w:rFonts w:hint="eastAsia" w:ascii="仿宋_GB2312" w:eastAsia="仿宋_GB2312"/>
          <w:sz w:val="24"/>
          <w:szCs w:val="32"/>
        </w:rPr>
      </w:pPr>
      <w:r>
        <w:rPr>
          <w:rFonts w:hint="eastAsia" w:ascii="仿宋_GB2312" w:eastAsia="仿宋_GB2312"/>
          <w:sz w:val="24"/>
          <w:szCs w:val="32"/>
        </w:rPr>
        <w:t>4.承担因甲方人员误操作造成的设备、元器件损坏等损失费用。</w:t>
      </w:r>
    </w:p>
    <w:p w14:paraId="6152A071">
      <w:pPr>
        <w:spacing w:line="480" w:lineRule="auto"/>
        <w:ind w:firstLine="480" w:firstLineChars="200"/>
        <w:rPr>
          <w:rFonts w:hint="eastAsia" w:ascii="仿宋_GB2312" w:eastAsia="仿宋_GB2312"/>
          <w:sz w:val="24"/>
          <w:szCs w:val="32"/>
        </w:rPr>
      </w:pPr>
      <w:r>
        <w:rPr>
          <w:rFonts w:hint="eastAsia" w:ascii="仿宋_GB2312" w:eastAsia="仿宋_GB2312"/>
          <w:sz w:val="24"/>
          <w:szCs w:val="32"/>
        </w:rPr>
        <w:t>5.承担因地震、台风等不可抗力造成系统损坏的维修费用。</w:t>
      </w:r>
    </w:p>
    <w:p w14:paraId="69F9EA83">
      <w:pPr>
        <w:spacing w:line="360" w:lineRule="auto"/>
        <w:outlineLvl w:val="1"/>
        <w:rPr>
          <w:rFonts w:hint="default" w:ascii="仿宋_GB2312" w:hAnsi="宋体" w:eastAsia="仿宋_GB2312" w:cs="Times New Roman"/>
          <w:b/>
          <w:color w:val="000000"/>
          <w:sz w:val="28"/>
          <w:szCs w:val="28"/>
          <w:lang w:val="en-US" w:eastAsia="zh-CN"/>
        </w:rPr>
      </w:pPr>
      <w:r>
        <w:rPr>
          <w:rFonts w:hint="eastAsia" w:ascii="仿宋_GB2312" w:hAnsi="宋体" w:eastAsia="仿宋_GB2312" w:cs="Times New Roman"/>
          <w:b/>
          <w:color w:val="000000"/>
          <w:sz w:val="28"/>
          <w:szCs w:val="28"/>
          <w:lang w:val="en-US" w:eastAsia="zh-CN"/>
        </w:rPr>
        <w:t>4.3保密要求</w:t>
      </w:r>
    </w:p>
    <w:p w14:paraId="25C9E363">
      <w:pPr>
        <w:spacing w:line="480" w:lineRule="auto"/>
        <w:ind w:firstLine="480" w:firstLineChars="200"/>
        <w:rPr>
          <w:rFonts w:hint="eastAsia" w:ascii="仿宋_GB2312" w:eastAsia="仿宋_GB2312"/>
          <w:sz w:val="24"/>
          <w:szCs w:val="32"/>
        </w:rPr>
      </w:pPr>
      <w:r>
        <w:rPr>
          <w:rFonts w:hint="eastAsia" w:ascii="仿宋_GB2312" w:eastAsia="仿宋_GB2312"/>
          <w:sz w:val="24"/>
          <w:szCs w:val="32"/>
          <w:lang w:val="en-US" w:eastAsia="zh-CN"/>
        </w:rPr>
        <w:t>本项目应按照国家及鞍钢集团相关保密管理开展对应检查工作，对工作过程中的各类成果物、相关信息实行保密管理，乙方如发生泄密事件，应根据鞍钢集团相关制度进行处罚。</w:t>
      </w:r>
    </w:p>
    <w:p w14:paraId="2D8E876A">
      <w:pPr>
        <w:tabs>
          <w:tab w:val="left" w:pos="5835"/>
        </w:tabs>
        <w:spacing w:line="560" w:lineRule="exact"/>
        <w:jc w:val="left"/>
        <w:rPr>
          <w:rFonts w:hint="eastAsia" w:ascii="宋体" w:hAnsi="宋体" w:cs="宋体"/>
          <w:sz w:val="32"/>
          <w:szCs w:val="32"/>
          <w:lang w:val="en-US" w:eastAsia="zh-CN"/>
        </w:rPr>
      </w:pPr>
      <w:r>
        <w:rPr>
          <w:rFonts w:hint="eastAsia" w:ascii="宋体" w:hAnsi="宋体" w:cs="宋体"/>
          <w:sz w:val="32"/>
          <w:szCs w:val="32"/>
        </w:rPr>
        <w:t>单位：</w:t>
      </w:r>
      <w:r>
        <w:rPr>
          <w:rFonts w:hint="eastAsia" w:ascii="宋体" w:hAnsi="宋体" w:cs="宋体"/>
          <w:sz w:val="32"/>
          <w:szCs w:val="32"/>
          <w:lang w:val="en-US" w:eastAsia="zh-CN"/>
        </w:rPr>
        <w:t>云网安业务部网络安全组</w:t>
      </w:r>
    </w:p>
    <w:p w14:paraId="214AC4E4">
      <w:pPr>
        <w:tabs>
          <w:tab w:val="left" w:pos="5835"/>
        </w:tabs>
        <w:spacing w:line="560" w:lineRule="exact"/>
        <w:jc w:val="left"/>
        <w:rPr>
          <w:rFonts w:hint="eastAsia" w:ascii="宋体" w:hAnsi="宋体" w:cs="宋体"/>
          <w:sz w:val="32"/>
          <w:szCs w:val="32"/>
        </w:rPr>
      </w:pPr>
    </w:p>
    <w:p w14:paraId="335137A6">
      <w:pPr>
        <w:tabs>
          <w:tab w:val="left" w:pos="5835"/>
        </w:tabs>
        <w:spacing w:line="560" w:lineRule="exact"/>
        <w:jc w:val="left"/>
        <w:rPr>
          <w:rFonts w:hint="eastAsia" w:ascii="宋体" w:hAnsi="宋体" w:cs="宋体"/>
          <w:sz w:val="32"/>
          <w:szCs w:val="32"/>
        </w:rPr>
      </w:pPr>
      <w:r>
        <w:rPr>
          <w:rFonts w:hint="eastAsia" w:ascii="宋体" w:hAnsi="宋体" w:cs="宋体"/>
          <w:sz w:val="32"/>
          <w:szCs w:val="32"/>
        </w:rPr>
        <w:t xml:space="preserve">项目经理： </w:t>
      </w:r>
    </w:p>
    <w:p w14:paraId="388871DC">
      <w:pPr>
        <w:tabs>
          <w:tab w:val="left" w:pos="5835"/>
        </w:tabs>
        <w:spacing w:line="560" w:lineRule="exact"/>
        <w:jc w:val="left"/>
        <w:rPr>
          <w:rFonts w:hint="eastAsia" w:ascii="宋体" w:hAnsi="宋体" w:cs="宋体"/>
          <w:sz w:val="32"/>
          <w:szCs w:val="32"/>
          <w:lang w:val="en-US" w:eastAsia="zh-CN"/>
        </w:rPr>
      </w:pPr>
      <w:r>
        <w:rPr>
          <w:rFonts w:hint="eastAsia" w:ascii="宋体" w:hAnsi="宋体" w:cs="宋体"/>
          <w:sz w:val="32"/>
          <w:szCs w:val="32"/>
        </w:rPr>
        <w:t>产品线负责人：</w:t>
      </w:r>
    </w:p>
    <w:p w14:paraId="6DDE7B9D">
      <w:pPr>
        <w:tabs>
          <w:tab w:val="left" w:pos="5835"/>
        </w:tabs>
        <w:spacing w:line="560" w:lineRule="exact"/>
        <w:jc w:val="left"/>
        <w:rPr>
          <w:rFonts w:ascii="仿宋" w:hAnsi="仿宋" w:eastAsia="仿宋"/>
          <w:sz w:val="24"/>
          <w:szCs w:val="24"/>
        </w:rPr>
      </w:pPr>
      <w:r>
        <w:rPr>
          <w:rFonts w:hint="eastAsia" w:ascii="宋体" w:hAnsi="宋体" w:cs="宋体"/>
          <w:sz w:val="32"/>
          <w:szCs w:val="32"/>
          <w:lang w:val="en-US" w:eastAsia="zh-CN"/>
        </w:rPr>
        <w:t>业务部</w:t>
      </w:r>
      <w:r>
        <w:rPr>
          <w:rFonts w:hint="eastAsia" w:ascii="宋体" w:hAnsi="宋体" w:cs="宋体"/>
          <w:sz w:val="32"/>
          <w:szCs w:val="32"/>
        </w:rPr>
        <w:t xml:space="preserve">负责人： </w:t>
      </w:r>
    </w:p>
    <w:sectPr>
      <w:headerReference r:id="rId5" w:type="default"/>
      <w:footerReference r:id="rId6" w:type="default"/>
      <w:pgSz w:w="11906" w:h="16838"/>
      <w:pgMar w:top="1134" w:right="1134" w:bottom="1418" w:left="1418" w:header="851" w:footer="992" w:gutter="0"/>
      <w:pgBorders>
        <w:top w:val="none" w:sz="0" w:space="0"/>
        <w:left w:val="none" w:sz="0" w:space="0"/>
        <w:bottom w:val="none" w:sz="0" w:space="0"/>
        <w:right w:val="none" w:sz="0" w:space="0"/>
      </w:pgBorders>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D2C06">
    <w:pPr>
      <w:pStyle w:val="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76F5A">
    <w:pPr>
      <w:pStyle w:val="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889264682"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357077D2">
                          <w:pPr>
                            <w:pStyle w:val="7"/>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L3UTQAAAAAgEAAA8AAAAAAAAAAQAgAAAAIgAAAGRycy9kb3ducmV2&#10;LnhtbFBLAQIUABQAAAAIAIdO4kBds4eoBAIAAAwEAAAOAAAAAAAAAAEAIAAAAB8BAABkcnMvZTJv&#10;RG9jLnhtbFBLBQYAAAAABgAGAFkBAACVBQAAAAA=&#10;">
              <v:fill on="f" focussize="0,0"/>
              <v:stroke on="f"/>
              <v:imagedata o:title=""/>
              <o:lock v:ext="edit" aspectratio="f"/>
              <v:textbox inset="0mm,0mm,0mm,0mm" style="mso-fit-shape-to-text:t;">
                <w:txbxContent>
                  <w:p w14:paraId="357077D2">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5D226">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35F18">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9FDBD6"/>
    <w:multiLevelType w:val="singleLevel"/>
    <w:tmpl w:val="819FDBD6"/>
    <w:lvl w:ilvl="0" w:tentative="0">
      <w:start w:val="1"/>
      <w:numFmt w:val="decimal"/>
      <w:lvlText w:val="%1."/>
      <w:lvlJc w:val="left"/>
      <w:pPr>
        <w:ind w:left="425" w:hanging="425"/>
      </w:pPr>
      <w:rPr>
        <w:rFonts w:hint="default"/>
      </w:rPr>
    </w:lvl>
  </w:abstractNum>
  <w:abstractNum w:abstractNumId="1">
    <w:nsid w:val="484963E8"/>
    <w:multiLevelType w:val="multilevel"/>
    <w:tmpl w:val="484963E8"/>
    <w:lvl w:ilvl="0" w:tentative="0">
      <w:start w:val="1"/>
      <w:numFmt w:val="decimal"/>
      <w:lvlText w:val="%1"/>
      <w:lvlJc w:val="left"/>
      <w:pPr>
        <w:ind w:left="432" w:hanging="432"/>
      </w:pPr>
    </w:lvl>
    <w:lvl w:ilvl="1" w:tentative="0">
      <w:start w:val="1"/>
      <w:numFmt w:val="decimal"/>
      <w:pStyle w:val="2"/>
      <w:lvlText w:val="%1.%2"/>
      <w:lvlJc w:val="left"/>
      <w:pPr>
        <w:ind w:left="576" w:hanging="576"/>
      </w:pPr>
      <w:rPr>
        <w:i w:val="0"/>
      </w:rPr>
    </w:lvl>
    <w:lvl w:ilvl="2" w:tentative="0">
      <w:start w:val="1"/>
      <w:numFmt w:val="decimal"/>
      <w:lvlText w:val="%1.%2.%3"/>
      <w:lvlJc w:val="left"/>
      <w:pPr>
        <w:ind w:left="2422" w:hanging="720"/>
      </w:pPr>
      <w:rPr>
        <w:lang w:val="de-DE"/>
      </w:r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JlYjU4MmU4NTNkNGE3Nzk4MTkwNjQwYjEzYzY1ZGUifQ=="/>
  </w:docVars>
  <w:rsids>
    <w:rsidRoot w:val="003016C8"/>
    <w:rsid w:val="000026EA"/>
    <w:rsid w:val="00005297"/>
    <w:rsid w:val="00005371"/>
    <w:rsid w:val="00010CB1"/>
    <w:rsid w:val="00010EFC"/>
    <w:rsid w:val="00013987"/>
    <w:rsid w:val="00020043"/>
    <w:rsid w:val="00021A0E"/>
    <w:rsid w:val="00032023"/>
    <w:rsid w:val="00041C5A"/>
    <w:rsid w:val="00043CBD"/>
    <w:rsid w:val="00057D76"/>
    <w:rsid w:val="00061668"/>
    <w:rsid w:val="00063FD4"/>
    <w:rsid w:val="000814F5"/>
    <w:rsid w:val="00086B88"/>
    <w:rsid w:val="000B3F95"/>
    <w:rsid w:val="000B750A"/>
    <w:rsid w:val="000C1A2F"/>
    <w:rsid w:val="000E7470"/>
    <w:rsid w:val="001129E9"/>
    <w:rsid w:val="00115988"/>
    <w:rsid w:val="00120980"/>
    <w:rsid w:val="00126AF3"/>
    <w:rsid w:val="00126D5A"/>
    <w:rsid w:val="00144367"/>
    <w:rsid w:val="001601BA"/>
    <w:rsid w:val="00162B26"/>
    <w:rsid w:val="00164006"/>
    <w:rsid w:val="0016410F"/>
    <w:rsid w:val="00174CE2"/>
    <w:rsid w:val="00175797"/>
    <w:rsid w:val="00176C8D"/>
    <w:rsid w:val="00185036"/>
    <w:rsid w:val="001857C9"/>
    <w:rsid w:val="001861AA"/>
    <w:rsid w:val="00186DF4"/>
    <w:rsid w:val="00190DA2"/>
    <w:rsid w:val="001927D9"/>
    <w:rsid w:val="001A2246"/>
    <w:rsid w:val="001D429A"/>
    <w:rsid w:val="001E138B"/>
    <w:rsid w:val="001E169F"/>
    <w:rsid w:val="001F486A"/>
    <w:rsid w:val="002034E6"/>
    <w:rsid w:val="00207FB4"/>
    <w:rsid w:val="00224695"/>
    <w:rsid w:val="00236303"/>
    <w:rsid w:val="0024158D"/>
    <w:rsid w:val="00253132"/>
    <w:rsid w:val="0028329E"/>
    <w:rsid w:val="002859B7"/>
    <w:rsid w:val="00286E01"/>
    <w:rsid w:val="002B39F9"/>
    <w:rsid w:val="002B3D97"/>
    <w:rsid w:val="002B6D72"/>
    <w:rsid w:val="002C796D"/>
    <w:rsid w:val="002D0942"/>
    <w:rsid w:val="002E3E5C"/>
    <w:rsid w:val="002E60A2"/>
    <w:rsid w:val="002F27E9"/>
    <w:rsid w:val="002F5067"/>
    <w:rsid w:val="002F7AAA"/>
    <w:rsid w:val="003016C8"/>
    <w:rsid w:val="00342E56"/>
    <w:rsid w:val="00365551"/>
    <w:rsid w:val="003834C5"/>
    <w:rsid w:val="00386127"/>
    <w:rsid w:val="00393AC7"/>
    <w:rsid w:val="003A784E"/>
    <w:rsid w:val="003C237E"/>
    <w:rsid w:val="003C4D42"/>
    <w:rsid w:val="003E129C"/>
    <w:rsid w:val="003E755C"/>
    <w:rsid w:val="003F346F"/>
    <w:rsid w:val="004102C3"/>
    <w:rsid w:val="00424BC0"/>
    <w:rsid w:val="00426CDA"/>
    <w:rsid w:val="004316F7"/>
    <w:rsid w:val="004506EF"/>
    <w:rsid w:val="00454060"/>
    <w:rsid w:val="00455D59"/>
    <w:rsid w:val="004736BE"/>
    <w:rsid w:val="00493777"/>
    <w:rsid w:val="004B09F0"/>
    <w:rsid w:val="004B3785"/>
    <w:rsid w:val="004B5A48"/>
    <w:rsid w:val="004C59E3"/>
    <w:rsid w:val="004D2029"/>
    <w:rsid w:val="004D5DD8"/>
    <w:rsid w:val="004D7D9C"/>
    <w:rsid w:val="004F5A69"/>
    <w:rsid w:val="0051157A"/>
    <w:rsid w:val="0052281E"/>
    <w:rsid w:val="0053127A"/>
    <w:rsid w:val="00535754"/>
    <w:rsid w:val="005404DB"/>
    <w:rsid w:val="00545130"/>
    <w:rsid w:val="00545F48"/>
    <w:rsid w:val="00550782"/>
    <w:rsid w:val="00560479"/>
    <w:rsid w:val="00571ACD"/>
    <w:rsid w:val="00580F26"/>
    <w:rsid w:val="0059445F"/>
    <w:rsid w:val="005B5F02"/>
    <w:rsid w:val="005D5C4F"/>
    <w:rsid w:val="005E3C2A"/>
    <w:rsid w:val="0060172B"/>
    <w:rsid w:val="006121FC"/>
    <w:rsid w:val="00620C49"/>
    <w:rsid w:val="00624D51"/>
    <w:rsid w:val="0062612A"/>
    <w:rsid w:val="00636A5B"/>
    <w:rsid w:val="0066316F"/>
    <w:rsid w:val="00685AC1"/>
    <w:rsid w:val="00687EFB"/>
    <w:rsid w:val="00692A2A"/>
    <w:rsid w:val="006A6796"/>
    <w:rsid w:val="006A7540"/>
    <w:rsid w:val="006B12F4"/>
    <w:rsid w:val="006B4336"/>
    <w:rsid w:val="006D11CD"/>
    <w:rsid w:val="006D33EA"/>
    <w:rsid w:val="006E05CA"/>
    <w:rsid w:val="006E13BB"/>
    <w:rsid w:val="006E4303"/>
    <w:rsid w:val="006E5F71"/>
    <w:rsid w:val="0070401E"/>
    <w:rsid w:val="007303C3"/>
    <w:rsid w:val="00747CF9"/>
    <w:rsid w:val="007551D2"/>
    <w:rsid w:val="007B155C"/>
    <w:rsid w:val="007B6898"/>
    <w:rsid w:val="007D3374"/>
    <w:rsid w:val="007F19EE"/>
    <w:rsid w:val="007F5CA4"/>
    <w:rsid w:val="007F6AA7"/>
    <w:rsid w:val="007F6E33"/>
    <w:rsid w:val="00802E80"/>
    <w:rsid w:val="00811BDC"/>
    <w:rsid w:val="00815BAB"/>
    <w:rsid w:val="0081702C"/>
    <w:rsid w:val="008361BF"/>
    <w:rsid w:val="00844D33"/>
    <w:rsid w:val="0085488B"/>
    <w:rsid w:val="00855F5F"/>
    <w:rsid w:val="0085766B"/>
    <w:rsid w:val="00880CC0"/>
    <w:rsid w:val="00894ED3"/>
    <w:rsid w:val="008C4102"/>
    <w:rsid w:val="008D1A05"/>
    <w:rsid w:val="008E7DB2"/>
    <w:rsid w:val="009119EF"/>
    <w:rsid w:val="00924C47"/>
    <w:rsid w:val="00934A9E"/>
    <w:rsid w:val="009478AF"/>
    <w:rsid w:val="00971655"/>
    <w:rsid w:val="009851B6"/>
    <w:rsid w:val="009874BC"/>
    <w:rsid w:val="009A1E6F"/>
    <w:rsid w:val="009C2E94"/>
    <w:rsid w:val="009C5EF4"/>
    <w:rsid w:val="009D423C"/>
    <w:rsid w:val="00A05AB1"/>
    <w:rsid w:val="00A10C77"/>
    <w:rsid w:val="00A11505"/>
    <w:rsid w:val="00A17A00"/>
    <w:rsid w:val="00A21F5B"/>
    <w:rsid w:val="00A2638F"/>
    <w:rsid w:val="00A46A4D"/>
    <w:rsid w:val="00A678B7"/>
    <w:rsid w:val="00A70BE1"/>
    <w:rsid w:val="00A80719"/>
    <w:rsid w:val="00A83F78"/>
    <w:rsid w:val="00AD57C9"/>
    <w:rsid w:val="00AE3FC0"/>
    <w:rsid w:val="00AE4D00"/>
    <w:rsid w:val="00AF08C9"/>
    <w:rsid w:val="00AF3925"/>
    <w:rsid w:val="00B02736"/>
    <w:rsid w:val="00B05D28"/>
    <w:rsid w:val="00B2292D"/>
    <w:rsid w:val="00B239B8"/>
    <w:rsid w:val="00B55FFE"/>
    <w:rsid w:val="00B60149"/>
    <w:rsid w:val="00B63E99"/>
    <w:rsid w:val="00B64419"/>
    <w:rsid w:val="00BA38E1"/>
    <w:rsid w:val="00BC3EC9"/>
    <w:rsid w:val="00BC49FB"/>
    <w:rsid w:val="00BD5F2C"/>
    <w:rsid w:val="00BF49F5"/>
    <w:rsid w:val="00C00750"/>
    <w:rsid w:val="00C01298"/>
    <w:rsid w:val="00C068D3"/>
    <w:rsid w:val="00C16EDF"/>
    <w:rsid w:val="00C2049F"/>
    <w:rsid w:val="00C60AC4"/>
    <w:rsid w:val="00C64855"/>
    <w:rsid w:val="00C76AFC"/>
    <w:rsid w:val="00C96827"/>
    <w:rsid w:val="00CC3104"/>
    <w:rsid w:val="00CD18A1"/>
    <w:rsid w:val="00CD42C4"/>
    <w:rsid w:val="00CE254D"/>
    <w:rsid w:val="00CF2CBB"/>
    <w:rsid w:val="00D07F6A"/>
    <w:rsid w:val="00D10B17"/>
    <w:rsid w:val="00D20BFC"/>
    <w:rsid w:val="00D2400C"/>
    <w:rsid w:val="00D24C94"/>
    <w:rsid w:val="00D334BE"/>
    <w:rsid w:val="00D42678"/>
    <w:rsid w:val="00D431CF"/>
    <w:rsid w:val="00D46183"/>
    <w:rsid w:val="00D47B8D"/>
    <w:rsid w:val="00D9045D"/>
    <w:rsid w:val="00DA1FAF"/>
    <w:rsid w:val="00DA4DEF"/>
    <w:rsid w:val="00DC1F81"/>
    <w:rsid w:val="00DC42AC"/>
    <w:rsid w:val="00DD0D85"/>
    <w:rsid w:val="00DD5247"/>
    <w:rsid w:val="00DD5870"/>
    <w:rsid w:val="00DD6CFF"/>
    <w:rsid w:val="00DE5313"/>
    <w:rsid w:val="00DF0D47"/>
    <w:rsid w:val="00E0175D"/>
    <w:rsid w:val="00E20C95"/>
    <w:rsid w:val="00E379B5"/>
    <w:rsid w:val="00E42138"/>
    <w:rsid w:val="00E53925"/>
    <w:rsid w:val="00E709D4"/>
    <w:rsid w:val="00E75637"/>
    <w:rsid w:val="00E75974"/>
    <w:rsid w:val="00E8172C"/>
    <w:rsid w:val="00E9073B"/>
    <w:rsid w:val="00E914D2"/>
    <w:rsid w:val="00E958DB"/>
    <w:rsid w:val="00EA0222"/>
    <w:rsid w:val="00EB3F17"/>
    <w:rsid w:val="00EB4491"/>
    <w:rsid w:val="00EB657A"/>
    <w:rsid w:val="00ED751B"/>
    <w:rsid w:val="00EF239A"/>
    <w:rsid w:val="00F00396"/>
    <w:rsid w:val="00F17BD9"/>
    <w:rsid w:val="00F2311A"/>
    <w:rsid w:val="00F306C3"/>
    <w:rsid w:val="00F63492"/>
    <w:rsid w:val="00F87879"/>
    <w:rsid w:val="00F91B25"/>
    <w:rsid w:val="00F91E48"/>
    <w:rsid w:val="00FA6865"/>
    <w:rsid w:val="00FA6A4E"/>
    <w:rsid w:val="00FB1D8A"/>
    <w:rsid w:val="00FB6198"/>
    <w:rsid w:val="00FC39AB"/>
    <w:rsid w:val="00FC67AF"/>
    <w:rsid w:val="00FE138C"/>
    <w:rsid w:val="00FF7B90"/>
    <w:rsid w:val="02324FB9"/>
    <w:rsid w:val="025F6AB8"/>
    <w:rsid w:val="02612A57"/>
    <w:rsid w:val="02E57054"/>
    <w:rsid w:val="032863FA"/>
    <w:rsid w:val="037960C0"/>
    <w:rsid w:val="04BA12C9"/>
    <w:rsid w:val="04C93D12"/>
    <w:rsid w:val="063767CC"/>
    <w:rsid w:val="069A035E"/>
    <w:rsid w:val="07E86EA8"/>
    <w:rsid w:val="0B1D6613"/>
    <w:rsid w:val="0C747FFC"/>
    <w:rsid w:val="0D1E0591"/>
    <w:rsid w:val="0D205F90"/>
    <w:rsid w:val="0E131688"/>
    <w:rsid w:val="0F3E9A7B"/>
    <w:rsid w:val="10817E99"/>
    <w:rsid w:val="1266144C"/>
    <w:rsid w:val="14110CAD"/>
    <w:rsid w:val="155A0BA5"/>
    <w:rsid w:val="15D059F3"/>
    <w:rsid w:val="15FF88A9"/>
    <w:rsid w:val="18A12DDE"/>
    <w:rsid w:val="19622F5E"/>
    <w:rsid w:val="197766B9"/>
    <w:rsid w:val="1B6E5B8E"/>
    <w:rsid w:val="1C350ED5"/>
    <w:rsid w:val="1C554C53"/>
    <w:rsid w:val="1CB15A1E"/>
    <w:rsid w:val="1D882561"/>
    <w:rsid w:val="1D8B1219"/>
    <w:rsid w:val="1EA709B8"/>
    <w:rsid w:val="1F4A6CC1"/>
    <w:rsid w:val="1F677AEC"/>
    <w:rsid w:val="1FE22DB6"/>
    <w:rsid w:val="20E651F6"/>
    <w:rsid w:val="22032C76"/>
    <w:rsid w:val="22654148"/>
    <w:rsid w:val="239E0D0F"/>
    <w:rsid w:val="259D70CC"/>
    <w:rsid w:val="25BB75EB"/>
    <w:rsid w:val="268C6074"/>
    <w:rsid w:val="27675482"/>
    <w:rsid w:val="291213C2"/>
    <w:rsid w:val="29B078A8"/>
    <w:rsid w:val="2A714EC6"/>
    <w:rsid w:val="2B9A74A4"/>
    <w:rsid w:val="2D1D72B3"/>
    <w:rsid w:val="2F33691F"/>
    <w:rsid w:val="325F691A"/>
    <w:rsid w:val="344929AD"/>
    <w:rsid w:val="3473503E"/>
    <w:rsid w:val="351A3BE8"/>
    <w:rsid w:val="358D7C39"/>
    <w:rsid w:val="364420A9"/>
    <w:rsid w:val="36DF270E"/>
    <w:rsid w:val="378575D7"/>
    <w:rsid w:val="378C7BF1"/>
    <w:rsid w:val="37DD7E02"/>
    <w:rsid w:val="37EF17D3"/>
    <w:rsid w:val="388A7983"/>
    <w:rsid w:val="3AC639C3"/>
    <w:rsid w:val="3AD96AA0"/>
    <w:rsid w:val="3C1501DD"/>
    <w:rsid w:val="3C4C30D6"/>
    <w:rsid w:val="3D13134F"/>
    <w:rsid w:val="3DEF0D93"/>
    <w:rsid w:val="3DF95D38"/>
    <w:rsid w:val="3DFF355C"/>
    <w:rsid w:val="3E4F8D52"/>
    <w:rsid w:val="3E5F7A86"/>
    <w:rsid w:val="3F30B1F0"/>
    <w:rsid w:val="3F866845"/>
    <w:rsid w:val="3F9E1C5D"/>
    <w:rsid w:val="3FF3EDB5"/>
    <w:rsid w:val="3FF776CB"/>
    <w:rsid w:val="406B1368"/>
    <w:rsid w:val="41E50BAA"/>
    <w:rsid w:val="425F09A5"/>
    <w:rsid w:val="42BC4FCD"/>
    <w:rsid w:val="442F526C"/>
    <w:rsid w:val="45C32288"/>
    <w:rsid w:val="46EF4DF0"/>
    <w:rsid w:val="47047606"/>
    <w:rsid w:val="4955066E"/>
    <w:rsid w:val="4968592C"/>
    <w:rsid w:val="49BA2D04"/>
    <w:rsid w:val="4B7F0350"/>
    <w:rsid w:val="4BB06DB8"/>
    <w:rsid w:val="4C611054"/>
    <w:rsid w:val="4CF748B7"/>
    <w:rsid w:val="4D784B38"/>
    <w:rsid w:val="4E661F86"/>
    <w:rsid w:val="4FF33E97"/>
    <w:rsid w:val="51605E37"/>
    <w:rsid w:val="51B43868"/>
    <w:rsid w:val="521072FC"/>
    <w:rsid w:val="531B7EBF"/>
    <w:rsid w:val="54D67D81"/>
    <w:rsid w:val="55384CB0"/>
    <w:rsid w:val="55C24EDA"/>
    <w:rsid w:val="55C8402B"/>
    <w:rsid w:val="562767E7"/>
    <w:rsid w:val="57CF5EA0"/>
    <w:rsid w:val="595FDA69"/>
    <w:rsid w:val="5AEC6A75"/>
    <w:rsid w:val="5B3203DE"/>
    <w:rsid w:val="5B5E3570"/>
    <w:rsid w:val="5C506A64"/>
    <w:rsid w:val="5CD26A8B"/>
    <w:rsid w:val="5CFF291C"/>
    <w:rsid w:val="5E1E4546"/>
    <w:rsid w:val="5F5A887B"/>
    <w:rsid w:val="5F5FBEEB"/>
    <w:rsid w:val="5F7E4048"/>
    <w:rsid w:val="5F9F3570"/>
    <w:rsid w:val="5FBB39B8"/>
    <w:rsid w:val="5FD98566"/>
    <w:rsid w:val="5FDD456D"/>
    <w:rsid w:val="5FEBC816"/>
    <w:rsid w:val="5FFF2CD8"/>
    <w:rsid w:val="5FFFF005"/>
    <w:rsid w:val="60FF317E"/>
    <w:rsid w:val="64D75A94"/>
    <w:rsid w:val="65FEBBFF"/>
    <w:rsid w:val="66764E9F"/>
    <w:rsid w:val="682F08AB"/>
    <w:rsid w:val="684B0FF4"/>
    <w:rsid w:val="69005BEF"/>
    <w:rsid w:val="69714C19"/>
    <w:rsid w:val="6A7D741E"/>
    <w:rsid w:val="6C120F5B"/>
    <w:rsid w:val="6CF94EBB"/>
    <w:rsid w:val="6CFF3C2C"/>
    <w:rsid w:val="6D73EF69"/>
    <w:rsid w:val="6DF200CE"/>
    <w:rsid w:val="6E0125FA"/>
    <w:rsid w:val="6E2C413F"/>
    <w:rsid w:val="6EFFF0E0"/>
    <w:rsid w:val="6F3EA59E"/>
    <w:rsid w:val="6F7E0076"/>
    <w:rsid w:val="6FBBE3E2"/>
    <w:rsid w:val="6FDF2DAB"/>
    <w:rsid w:val="6FDF7EFD"/>
    <w:rsid w:val="700B6199"/>
    <w:rsid w:val="70215E1A"/>
    <w:rsid w:val="722D07FE"/>
    <w:rsid w:val="738C4265"/>
    <w:rsid w:val="73D5407E"/>
    <w:rsid w:val="73EC6EE5"/>
    <w:rsid w:val="751E69BB"/>
    <w:rsid w:val="75927120"/>
    <w:rsid w:val="75BDC5E0"/>
    <w:rsid w:val="75C56449"/>
    <w:rsid w:val="75F97D1E"/>
    <w:rsid w:val="75FFF54F"/>
    <w:rsid w:val="762A1882"/>
    <w:rsid w:val="76F23BA5"/>
    <w:rsid w:val="77CFEDEF"/>
    <w:rsid w:val="77FBB987"/>
    <w:rsid w:val="77FE809B"/>
    <w:rsid w:val="78F57116"/>
    <w:rsid w:val="79342195"/>
    <w:rsid w:val="797E5C4A"/>
    <w:rsid w:val="7A124851"/>
    <w:rsid w:val="7A6EF377"/>
    <w:rsid w:val="7B1911C0"/>
    <w:rsid w:val="7B7715C1"/>
    <w:rsid w:val="7B7BED22"/>
    <w:rsid w:val="7BCE33D5"/>
    <w:rsid w:val="7BEA70BC"/>
    <w:rsid w:val="7BFF6873"/>
    <w:rsid w:val="7BFFEEF9"/>
    <w:rsid w:val="7C970B95"/>
    <w:rsid w:val="7CFB0ED3"/>
    <w:rsid w:val="7DDF045C"/>
    <w:rsid w:val="7DF719DD"/>
    <w:rsid w:val="7DFD7C36"/>
    <w:rsid w:val="7E5EB8EF"/>
    <w:rsid w:val="7E8EF8B5"/>
    <w:rsid w:val="7E9EC8F8"/>
    <w:rsid w:val="7EA7D292"/>
    <w:rsid w:val="7EBE1F2B"/>
    <w:rsid w:val="7F7F5838"/>
    <w:rsid w:val="7FB90725"/>
    <w:rsid w:val="7FBDB4E5"/>
    <w:rsid w:val="7FE3E8CB"/>
    <w:rsid w:val="7FF5C694"/>
    <w:rsid w:val="7FFE1F9E"/>
    <w:rsid w:val="89FF8C18"/>
    <w:rsid w:val="97A71CA5"/>
    <w:rsid w:val="97FCF5BE"/>
    <w:rsid w:val="9DE5B01E"/>
    <w:rsid w:val="9FBB1079"/>
    <w:rsid w:val="A7EFC759"/>
    <w:rsid w:val="AA3F428E"/>
    <w:rsid w:val="AE3FFC20"/>
    <w:rsid w:val="B77F6274"/>
    <w:rsid w:val="B7F7D409"/>
    <w:rsid w:val="BBCF64BC"/>
    <w:rsid w:val="BF9E2F2B"/>
    <w:rsid w:val="BFF34DD4"/>
    <w:rsid w:val="BFF7F82E"/>
    <w:rsid w:val="CE339D6D"/>
    <w:rsid w:val="CFFBC7E2"/>
    <w:rsid w:val="DADF4F24"/>
    <w:rsid w:val="DAFF28DD"/>
    <w:rsid w:val="DCB7C2D7"/>
    <w:rsid w:val="DDEF4927"/>
    <w:rsid w:val="E337EC7B"/>
    <w:rsid w:val="E5DDBBC2"/>
    <w:rsid w:val="E6FDAF3C"/>
    <w:rsid w:val="E777E0C9"/>
    <w:rsid w:val="E7AAA5CB"/>
    <w:rsid w:val="E7BF026F"/>
    <w:rsid w:val="E7E74B9F"/>
    <w:rsid w:val="E7FE1702"/>
    <w:rsid w:val="EAFB95C5"/>
    <w:rsid w:val="EB746F5F"/>
    <w:rsid w:val="EBCF398E"/>
    <w:rsid w:val="EE7D9B31"/>
    <w:rsid w:val="EEAA5DB2"/>
    <w:rsid w:val="EED5B9C2"/>
    <w:rsid w:val="EF29A3D7"/>
    <w:rsid w:val="EFE7A67D"/>
    <w:rsid w:val="EFEF707A"/>
    <w:rsid w:val="EFF1E9D1"/>
    <w:rsid w:val="F4FE448D"/>
    <w:rsid w:val="F4FFB8E1"/>
    <w:rsid w:val="F56F49C0"/>
    <w:rsid w:val="F5772A3A"/>
    <w:rsid w:val="F737C9D5"/>
    <w:rsid w:val="F79B81CD"/>
    <w:rsid w:val="F7DFB7BC"/>
    <w:rsid w:val="F7FE7776"/>
    <w:rsid w:val="F97FFE79"/>
    <w:rsid w:val="FB7FC012"/>
    <w:rsid w:val="FBD2CD5E"/>
    <w:rsid w:val="FBEBCF7F"/>
    <w:rsid w:val="FBFE25BA"/>
    <w:rsid w:val="FC76C7E6"/>
    <w:rsid w:val="FCFDB1CF"/>
    <w:rsid w:val="FCFFB25C"/>
    <w:rsid w:val="FD4259E4"/>
    <w:rsid w:val="FE7E4F63"/>
    <w:rsid w:val="FEFFD2E5"/>
    <w:rsid w:val="FF5FB744"/>
    <w:rsid w:val="FF6F1B4B"/>
    <w:rsid w:val="FF9D9ECA"/>
    <w:rsid w:val="FFADB0BD"/>
    <w:rsid w:val="FFE341CD"/>
    <w:rsid w:val="FFEFB409"/>
    <w:rsid w:val="FFFFDF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
    <w:pPr>
      <w:keepNext/>
      <w:numPr>
        <w:ilvl w:val="1"/>
        <w:numId w:val="1"/>
      </w:numPr>
      <w:spacing w:before="240" w:after="60"/>
      <w:outlineLvl w:val="1"/>
    </w:pPr>
    <w:rPr>
      <w:rFonts w:ascii="Cambria" w:hAnsi="Cambria"/>
      <w:b/>
      <w:bCs/>
      <w:i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pPr>
      <w:adjustRightInd w:val="0"/>
      <w:snapToGrid w:val="0"/>
      <w:spacing w:line="360" w:lineRule="auto"/>
    </w:pPr>
    <w:rPr>
      <w:rFonts w:ascii="楷体_GB2312" w:hAnsi="宋体" w:eastAsia="楷体_GB2312"/>
      <w:b/>
      <w:bCs/>
      <w:sz w:val="36"/>
    </w:rPr>
  </w:style>
  <w:style w:type="paragraph" w:styleId="5">
    <w:name w:val="Body Text Indent"/>
    <w:basedOn w:val="1"/>
    <w:next w:val="1"/>
    <w:qFormat/>
    <w:uiPriority w:val="0"/>
    <w:pPr>
      <w:spacing w:line="360" w:lineRule="auto"/>
      <w:ind w:firstLine="540"/>
    </w:pPr>
    <w:rPr>
      <w:rFonts w:ascii="Arial" w:hAnsi="Arial" w:eastAsia="仿宋"/>
      <w:sz w:val="24"/>
      <w:szCs w:val="20"/>
    </w:rPr>
  </w:style>
  <w:style w:type="paragraph" w:styleId="6">
    <w:name w:val="Date"/>
    <w:basedOn w:val="1"/>
    <w:next w:val="1"/>
    <w:qFormat/>
    <w:uiPriority w:val="0"/>
    <w:rPr>
      <w:rFonts w:ascii="华文楷体" w:hAnsi="华文楷体" w:eastAsia="华文楷体"/>
      <w:sz w:val="2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qFormat/>
    <w:uiPriority w:val="0"/>
    <w:pPr>
      <w:spacing w:after="120" w:line="480" w:lineRule="auto"/>
    </w:pPr>
  </w:style>
  <w:style w:type="paragraph" w:styleId="10">
    <w:name w:val="Body Text First Indent 2"/>
    <w:basedOn w:val="5"/>
    <w:next w:val="1"/>
    <w:qFormat/>
    <w:uiPriority w:val="0"/>
    <w:pPr>
      <w:ind w:firstLine="420" w:firstLine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sow 正文"/>
    <w:basedOn w:val="1"/>
    <w:qFormat/>
    <w:uiPriority w:val="0"/>
    <w:pPr>
      <w:spacing w:line="360" w:lineRule="auto"/>
      <w:ind w:firstLine="480" w:firstLineChars="200"/>
    </w:pPr>
    <w:rPr>
      <w:rFonts w:ascii="Arial" w:hAnsi="宋体" w:eastAsia="华文宋体"/>
      <w:color w:val="000000"/>
      <w:sz w:val="24"/>
      <w:lang w:val="de-DE"/>
    </w:rPr>
  </w:style>
  <w:style w:type="paragraph" w:customStyle="1" w:styleId="15">
    <w:name w:val="Char"/>
    <w:basedOn w:val="1"/>
    <w:qFormat/>
    <w:uiPriority w:val="0"/>
    <w:pPr>
      <w:adjustRightInd w:val="0"/>
      <w:spacing w:line="360" w:lineRule="auto"/>
    </w:pPr>
    <w:rPr>
      <w:kern w:val="0"/>
      <w:sz w:val="24"/>
      <w:szCs w:val="20"/>
    </w:rPr>
  </w:style>
  <w:style w:type="paragraph" w:customStyle="1" w:styleId="16">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17">
    <w:name w:val="font41"/>
    <w:basedOn w:val="13"/>
    <w:qFormat/>
    <w:uiPriority w:val="0"/>
    <w:rPr>
      <w:rFonts w:hint="eastAsia" w:ascii="宋体" w:hAnsi="宋体" w:eastAsia="宋体" w:cs="宋体"/>
      <w:b/>
      <w:bCs/>
      <w:color w:val="000000"/>
      <w:sz w:val="24"/>
      <w:szCs w:val="24"/>
      <w:u w:val="none"/>
    </w:rPr>
  </w:style>
  <w:style w:type="paragraph" w:styleId="1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ansc</Company>
  <Pages>13</Pages>
  <Words>2053</Words>
  <Characters>2182</Characters>
  <Lines>539</Lines>
  <Paragraphs>526</Paragraphs>
  <TotalTime>1</TotalTime>
  <ScaleCrop>false</ScaleCrop>
  <LinksUpToDate>false</LinksUpToDate>
  <CharactersWithSpaces>2216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2026-03-13T11:34:00Z</dcterms:created>
  <dc:creator>yx</dc:creator>
  <cp:lastModifiedBy>彬彬</cp:lastModifiedBy>
  <cp:lastPrinted>2026-05-07T06:16:32Z</cp:lastPrinted>
  <dcterms:modified xsi:type="dcterms:W3CDTF">2026-05-07T06:16:35Z</dcterms:modified>
  <dc:title>编号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E799869CAB994AAA8C8339042A6D7F61_13</vt:lpwstr>
  </property>
  <property fmtid="{D5CDD505-2E9C-101B-9397-08002B2CF9AE}" pid="4" name="KSOTemplateDocerSaveRecord">
    <vt:lpwstr>eyJoZGlkIjoiNzc5MmQzY2M4NmI2MTExZjhlYmYyYTYxZGFjYjZmODgiLCJ1c2VySWQiOiI2OTc0Njg4MzMifQ==</vt:lpwstr>
  </property>
</Properties>
</file>